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EF993F" w14:textId="77777777" w:rsidR="00035C94" w:rsidRPr="000C4760" w:rsidRDefault="00035C94" w:rsidP="00F83C1F">
      <w:pPr>
        <w:jc w:val="center"/>
        <w:rPr>
          <w:rFonts w:ascii="Book Antiqua" w:hAnsi="Book Antiqua"/>
          <w:b/>
          <w:bCs/>
          <w:sz w:val="22"/>
        </w:rPr>
      </w:pPr>
      <w:r w:rsidRPr="000C4760">
        <w:rPr>
          <w:rFonts w:ascii="Book Antiqua" w:hAnsi="Book Antiqua"/>
          <w:b/>
          <w:bCs/>
        </w:rPr>
        <w:t>BID DATA SHEETS (BDS)</w:t>
      </w:r>
    </w:p>
    <w:p w14:paraId="1CD6E1C0" w14:textId="77777777" w:rsidR="00035C94" w:rsidRPr="000C4760" w:rsidRDefault="00035C94" w:rsidP="00F83C1F">
      <w:pPr>
        <w:tabs>
          <w:tab w:val="left" w:pos="1037"/>
        </w:tabs>
        <w:jc w:val="center"/>
        <w:rPr>
          <w:rFonts w:ascii="Book Antiqua" w:hAnsi="Book Antiqua"/>
          <w:b/>
        </w:rPr>
      </w:pPr>
    </w:p>
    <w:p w14:paraId="7A9F50BF" w14:textId="77777777" w:rsidR="00035C94" w:rsidRPr="000C4760" w:rsidRDefault="00035C94" w:rsidP="00F83C1F">
      <w:pPr>
        <w:jc w:val="both"/>
        <w:rPr>
          <w:rFonts w:ascii="Book Antiqua" w:hAnsi="Book Antiqua"/>
        </w:rPr>
      </w:pPr>
      <w:r w:rsidRPr="000C4760">
        <w:rPr>
          <w:rFonts w:ascii="Book Antiqua" w:hAnsi="Book Antiqua"/>
        </w:rPr>
        <w:t xml:space="preserve">The following bid specific data for the </w:t>
      </w:r>
      <w:r w:rsidR="00026FCD">
        <w:rPr>
          <w:rFonts w:ascii="Book Antiqua" w:hAnsi="Book Antiqua"/>
        </w:rPr>
        <w:t>works</w:t>
      </w:r>
      <w:r w:rsidRPr="000C4760">
        <w:rPr>
          <w:rFonts w:ascii="Book Antiqua" w:hAnsi="Book Antiqua"/>
        </w:rPr>
        <w:t xml:space="preserve"> to be procured shall amend and/or supplement the provisions in the Instructions to Bidders (ITB)</w:t>
      </w:r>
    </w:p>
    <w:p w14:paraId="4CE9B2F6" w14:textId="77777777" w:rsidR="00035C94" w:rsidRPr="000C4760"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0C4760" w14:paraId="01684596" w14:textId="77777777" w:rsidTr="004C0220">
        <w:trPr>
          <w:tblHeader/>
        </w:trPr>
        <w:tc>
          <w:tcPr>
            <w:tcW w:w="900" w:type="dxa"/>
          </w:tcPr>
          <w:p w14:paraId="3C835FB5" w14:textId="77777777" w:rsidR="00035C94" w:rsidRPr="000C4760" w:rsidRDefault="00035C94">
            <w:pPr>
              <w:jc w:val="center"/>
              <w:rPr>
                <w:rFonts w:ascii="Book Antiqua" w:hAnsi="Book Antiqua"/>
                <w:b/>
                <w:bCs/>
              </w:rPr>
            </w:pPr>
            <w:r w:rsidRPr="000C4760">
              <w:rPr>
                <w:rFonts w:ascii="Book Antiqua" w:hAnsi="Book Antiqua"/>
                <w:b/>
                <w:bCs/>
              </w:rPr>
              <w:t>Sl. No.</w:t>
            </w:r>
          </w:p>
        </w:tc>
        <w:tc>
          <w:tcPr>
            <w:tcW w:w="1440" w:type="dxa"/>
          </w:tcPr>
          <w:p w14:paraId="16FB8284" w14:textId="77777777" w:rsidR="00035C94" w:rsidRPr="000C4760" w:rsidRDefault="00035C94">
            <w:pPr>
              <w:jc w:val="center"/>
              <w:rPr>
                <w:rFonts w:ascii="Book Antiqua" w:hAnsi="Book Antiqua"/>
                <w:b/>
                <w:bCs/>
              </w:rPr>
            </w:pPr>
            <w:r w:rsidRPr="000C4760">
              <w:rPr>
                <w:rFonts w:ascii="Book Antiqua" w:hAnsi="Book Antiqua"/>
                <w:b/>
                <w:bCs/>
              </w:rPr>
              <w:t>ITB Clause Ref. No.</w:t>
            </w:r>
          </w:p>
        </w:tc>
        <w:tc>
          <w:tcPr>
            <w:tcW w:w="7200" w:type="dxa"/>
          </w:tcPr>
          <w:p w14:paraId="49CABAAC" w14:textId="77777777" w:rsidR="00035C94" w:rsidRPr="000C4760" w:rsidRDefault="00035C94">
            <w:pPr>
              <w:jc w:val="center"/>
              <w:rPr>
                <w:rFonts w:ascii="Book Antiqua" w:hAnsi="Book Antiqua"/>
                <w:b/>
                <w:bCs/>
              </w:rPr>
            </w:pPr>
            <w:r w:rsidRPr="000C4760">
              <w:rPr>
                <w:rFonts w:ascii="Book Antiqua" w:hAnsi="Book Antiqua"/>
                <w:b/>
                <w:bCs/>
              </w:rPr>
              <w:t>Bid Data Details</w:t>
            </w:r>
          </w:p>
        </w:tc>
      </w:tr>
      <w:tr w:rsidR="00C65CA9" w:rsidRPr="000C4760" w14:paraId="2410F3CC" w14:textId="77777777" w:rsidTr="004C0220">
        <w:tc>
          <w:tcPr>
            <w:tcW w:w="900" w:type="dxa"/>
          </w:tcPr>
          <w:p w14:paraId="18422A97" w14:textId="77777777" w:rsidR="00696690" w:rsidRPr="000C4760" w:rsidRDefault="00696690">
            <w:pPr>
              <w:numPr>
                <w:ilvl w:val="0"/>
                <w:numId w:val="1"/>
              </w:numPr>
              <w:jc w:val="both"/>
              <w:rPr>
                <w:rFonts w:ascii="Book Antiqua" w:hAnsi="Book Antiqua"/>
              </w:rPr>
            </w:pPr>
          </w:p>
        </w:tc>
        <w:tc>
          <w:tcPr>
            <w:tcW w:w="1440" w:type="dxa"/>
          </w:tcPr>
          <w:p w14:paraId="3D68A4F2" w14:textId="77777777" w:rsidR="00696690" w:rsidRPr="000C4760" w:rsidRDefault="00696690" w:rsidP="00417A06">
            <w:pPr>
              <w:jc w:val="both"/>
              <w:rPr>
                <w:rFonts w:ascii="Book Antiqua" w:hAnsi="Book Antiqua"/>
              </w:rPr>
            </w:pPr>
            <w:r w:rsidRPr="000C4760">
              <w:rPr>
                <w:rFonts w:ascii="Book Antiqua" w:hAnsi="Book Antiqua"/>
              </w:rPr>
              <w:t>ITB 1.1</w:t>
            </w:r>
          </w:p>
        </w:tc>
        <w:tc>
          <w:tcPr>
            <w:tcW w:w="7200" w:type="dxa"/>
          </w:tcPr>
          <w:p w14:paraId="728C9ED5"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17B63B7B" w14:textId="77777777" w:rsidR="00CF2897" w:rsidRPr="000C4760" w:rsidRDefault="00CF2897" w:rsidP="00CF2897">
            <w:pPr>
              <w:jc w:val="both"/>
              <w:rPr>
                <w:rFonts w:ascii="Book Antiqua" w:hAnsi="Book Antiqua" w:cs="Arial"/>
                <w:snapToGrid w:val="0"/>
                <w:sz w:val="14"/>
                <w:szCs w:val="14"/>
              </w:rPr>
            </w:pPr>
          </w:p>
          <w:p w14:paraId="451498F4"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423C961E"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2957CFB2"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28C7AE7E"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0F7DCE8D" w14:textId="77777777" w:rsidR="00CF2897" w:rsidRPr="000C4760" w:rsidRDefault="00CF2897" w:rsidP="00CF2897">
            <w:pPr>
              <w:jc w:val="both"/>
              <w:rPr>
                <w:rFonts w:ascii="Book Antiqua" w:hAnsi="Book Antiqua"/>
                <w:lang w:val="en-GB"/>
              </w:rPr>
            </w:pPr>
          </w:p>
          <w:p w14:paraId="4A39D77F" w14:textId="3739B415" w:rsidR="003D3978" w:rsidRPr="002343F5" w:rsidRDefault="003D3978" w:rsidP="003D3978">
            <w:pPr>
              <w:rPr>
                <w:rFonts w:ascii="Book Antiqua" w:hAnsi="Book Antiqua" w:cs="Mangal"/>
                <w:lang w:val="en-GB" w:bidi="hi-IN"/>
              </w:rPr>
            </w:pPr>
            <w:r w:rsidRPr="002343F5">
              <w:rPr>
                <w:rFonts w:ascii="Book Antiqua" w:hAnsi="Book Antiqua" w:cs="Mangal"/>
                <w:b/>
                <w:lang w:val="en-GB" w:bidi="hi-IN"/>
              </w:rPr>
              <w:t>Kind Attn.:</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 xml:space="preserve">Manager </w:t>
            </w:r>
            <w:r>
              <w:rPr>
                <w:rFonts w:ascii="Book Antiqua" w:hAnsi="Book Antiqua" w:cs="Mangal"/>
                <w:lang w:val="en-GB" w:bidi="hi-IN"/>
              </w:rPr>
              <w:t>(C&amp;M)</w:t>
            </w:r>
            <w:r w:rsidRPr="002343F5">
              <w:rPr>
                <w:rFonts w:ascii="Book Antiqua" w:hAnsi="Book Antiqua" w:cs="Mangal"/>
                <w:lang w:val="en-GB" w:bidi="hi-IN"/>
              </w:rPr>
              <w:t xml:space="preserve">/ </w:t>
            </w:r>
            <w:r w:rsidR="001928BA">
              <w:rPr>
                <w:rFonts w:ascii="Book Antiqua" w:hAnsi="Book Antiqua" w:cs="Mangal"/>
                <w:lang w:val="en-GB" w:bidi="hi-IN"/>
              </w:rPr>
              <w:t>DGM</w:t>
            </w:r>
            <w:r w:rsidRPr="002343F5">
              <w:rPr>
                <w:rFonts w:ascii="Book Antiqua" w:hAnsi="Book Antiqua" w:cs="Mangal"/>
                <w:lang w:val="en-GB" w:bidi="hi-IN"/>
              </w:rPr>
              <w:t xml:space="preserve"> (C&amp;M)</w:t>
            </w:r>
          </w:p>
          <w:p w14:paraId="280D0778" w14:textId="43699926" w:rsidR="003D3978" w:rsidRDefault="003D3978" w:rsidP="003D3978">
            <w:pPr>
              <w:ind w:left="1080" w:hanging="1080"/>
              <w:rPr>
                <w:rFonts w:ascii="Book Antiqua" w:hAnsi="Book Antiqua" w:cs="Arial"/>
                <w:snapToGrid w:val="0"/>
              </w:rPr>
            </w:pPr>
            <w:r w:rsidRPr="002343F5">
              <w:rPr>
                <w:rFonts w:ascii="Book Antiqua" w:hAnsi="Book Antiqua" w:cs="Mangal"/>
                <w:b/>
                <w:lang w:bidi="hi-IN"/>
              </w:rPr>
              <w:t>Mobile:</w:t>
            </w:r>
            <w:r w:rsidRPr="002343F5">
              <w:rPr>
                <w:rFonts w:ascii="Book Antiqua" w:hAnsi="Book Antiqua" w:cs="Mangal"/>
                <w:lang w:bidi="hi-IN"/>
              </w:rPr>
              <w:t xml:space="preserve"> </w:t>
            </w:r>
            <w:r w:rsidRPr="00120AC5">
              <w:rPr>
                <w:rFonts w:ascii="Book Antiqua" w:hAnsi="Book Antiqua" w:cs="Arial"/>
              </w:rPr>
              <w:t>+</w:t>
            </w:r>
            <w:r w:rsidR="000E233B" w:rsidRPr="00120AC5">
              <w:rPr>
                <w:rFonts w:ascii="Book Antiqua" w:hAnsi="Book Antiqua" w:cs="Arial"/>
              </w:rPr>
              <w:t xml:space="preserve">91 </w:t>
            </w:r>
            <w:r w:rsidR="000E233B" w:rsidRPr="00120AC5">
              <w:rPr>
                <w:rFonts w:ascii="Book Antiqua" w:hAnsi="Book Antiqua" w:cs="Arial"/>
                <w:lang w:val="en-GB"/>
              </w:rPr>
              <w:t>7027001979</w:t>
            </w:r>
            <w:r>
              <w:rPr>
                <w:rFonts w:ascii="Book Antiqua" w:hAnsi="Book Antiqua" w:cs="Arial"/>
                <w:snapToGrid w:val="0"/>
              </w:rPr>
              <w:t>/</w:t>
            </w:r>
            <w:r>
              <w:rPr>
                <w:rFonts w:ascii="Book Antiqua" w:hAnsi="Book Antiqua" w:cs="Arial"/>
              </w:rPr>
              <w:t>9910081391</w:t>
            </w:r>
          </w:p>
          <w:p w14:paraId="6D279F23" w14:textId="16E44264" w:rsidR="00CF2897" w:rsidRPr="000C4760" w:rsidRDefault="003D3978" w:rsidP="003D3978">
            <w:pPr>
              <w:rPr>
                <w:rFonts w:ascii="Book Antiqua" w:hAnsi="Book Antiqua"/>
                <w:lang w:val="en-GB"/>
              </w:rPr>
            </w:pPr>
            <w:r>
              <w:rPr>
                <w:rFonts w:ascii="Book Antiqua" w:eastAsia="Book Antiqua" w:hAnsi="Book Antiqua" w:cs="Book Antiqua"/>
              </w:rPr>
              <w:t xml:space="preserve">Email Address: </w:t>
            </w:r>
            <w:r>
              <w:rPr>
                <w:rFonts w:ascii="Book Antiqua" w:eastAsia="Book Antiqua" w:hAnsi="Book Antiqua" w:cs="Book Antiqua"/>
                <w:b/>
                <w:color w:val="0000FF"/>
              </w:rPr>
              <w:t>sandeep.singh@powergrid.in                                 ashwani.mishra@powergrid.in</w:t>
            </w:r>
          </w:p>
        </w:tc>
      </w:tr>
      <w:tr w:rsidR="00C65CA9" w:rsidRPr="000C4760" w14:paraId="59922B13" w14:textId="77777777" w:rsidTr="004C0220">
        <w:tc>
          <w:tcPr>
            <w:tcW w:w="900" w:type="dxa"/>
          </w:tcPr>
          <w:p w14:paraId="39658E89" w14:textId="77777777" w:rsidR="00696690" w:rsidRPr="000C4760" w:rsidRDefault="00696690">
            <w:pPr>
              <w:numPr>
                <w:ilvl w:val="0"/>
                <w:numId w:val="1"/>
              </w:numPr>
              <w:jc w:val="both"/>
              <w:rPr>
                <w:rFonts w:ascii="Book Antiqua" w:hAnsi="Book Antiqua"/>
              </w:rPr>
            </w:pPr>
          </w:p>
        </w:tc>
        <w:tc>
          <w:tcPr>
            <w:tcW w:w="1440" w:type="dxa"/>
          </w:tcPr>
          <w:p w14:paraId="0819E4CE" w14:textId="77777777" w:rsidR="00696690" w:rsidRPr="000C4760" w:rsidRDefault="00696690">
            <w:pPr>
              <w:jc w:val="both"/>
              <w:rPr>
                <w:rFonts w:ascii="Book Antiqua" w:hAnsi="Book Antiqua"/>
              </w:rPr>
            </w:pPr>
            <w:r w:rsidRPr="000C4760">
              <w:rPr>
                <w:rFonts w:ascii="Book Antiqua" w:hAnsi="Book Antiqua"/>
              </w:rPr>
              <w:t>ITB 1.1</w:t>
            </w:r>
          </w:p>
        </w:tc>
        <w:tc>
          <w:tcPr>
            <w:tcW w:w="7200" w:type="dxa"/>
          </w:tcPr>
          <w:p w14:paraId="646B6DCD"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08604FCE" w14:textId="77777777" w:rsidR="00CF2897" w:rsidRPr="000C4760" w:rsidRDefault="00CF2897" w:rsidP="00CF2897">
            <w:pPr>
              <w:jc w:val="both"/>
              <w:rPr>
                <w:rFonts w:ascii="Book Antiqua" w:hAnsi="Book Antiqua" w:cs="Arial"/>
                <w:snapToGrid w:val="0"/>
                <w:sz w:val="14"/>
                <w:szCs w:val="14"/>
              </w:rPr>
            </w:pPr>
          </w:p>
          <w:p w14:paraId="71E24EC0"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11F40F71"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5B0126E9"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563E8FB6"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391C1581" w14:textId="77777777" w:rsidR="00CF2897" w:rsidRPr="000C4760" w:rsidRDefault="00CF2897" w:rsidP="00CF2897">
            <w:pPr>
              <w:jc w:val="both"/>
              <w:rPr>
                <w:rFonts w:ascii="Book Antiqua" w:hAnsi="Book Antiqua"/>
                <w:lang w:val="en-GB"/>
              </w:rPr>
            </w:pPr>
          </w:p>
          <w:p w14:paraId="2A90AF4D" w14:textId="5EDA2663" w:rsidR="003D3978" w:rsidRPr="002343F5" w:rsidRDefault="003D3978" w:rsidP="003D3978">
            <w:pPr>
              <w:rPr>
                <w:rFonts w:ascii="Book Antiqua" w:hAnsi="Book Antiqua" w:cs="Mangal"/>
                <w:lang w:val="en-GB" w:bidi="hi-IN"/>
              </w:rPr>
            </w:pPr>
            <w:r w:rsidRPr="002343F5">
              <w:rPr>
                <w:rFonts w:ascii="Book Antiqua" w:hAnsi="Book Antiqua" w:cs="Mangal"/>
                <w:b/>
                <w:lang w:val="en-GB" w:bidi="hi-IN"/>
              </w:rPr>
              <w:t>Kind Attn.:</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 xml:space="preserve">Manager </w:t>
            </w:r>
            <w:r>
              <w:rPr>
                <w:rFonts w:ascii="Book Antiqua" w:hAnsi="Book Antiqua" w:cs="Mangal"/>
                <w:lang w:val="en-GB" w:bidi="hi-IN"/>
              </w:rPr>
              <w:t>(C&amp;M)</w:t>
            </w:r>
            <w:r w:rsidRPr="002343F5">
              <w:rPr>
                <w:rFonts w:ascii="Book Antiqua" w:hAnsi="Book Antiqua" w:cs="Mangal"/>
                <w:lang w:val="en-GB" w:bidi="hi-IN"/>
              </w:rPr>
              <w:t xml:space="preserve">/ </w:t>
            </w:r>
            <w:r w:rsidR="001928BA">
              <w:rPr>
                <w:rFonts w:ascii="Book Antiqua" w:hAnsi="Book Antiqua" w:cs="Mangal"/>
                <w:lang w:val="en-GB" w:bidi="hi-IN"/>
              </w:rPr>
              <w:t>DGM</w:t>
            </w:r>
            <w:r w:rsidR="001928BA" w:rsidRPr="002343F5">
              <w:rPr>
                <w:rFonts w:ascii="Book Antiqua" w:hAnsi="Book Antiqua" w:cs="Mangal"/>
                <w:lang w:val="en-GB" w:bidi="hi-IN"/>
              </w:rPr>
              <w:t xml:space="preserve"> </w:t>
            </w:r>
            <w:r w:rsidRPr="002343F5">
              <w:rPr>
                <w:rFonts w:ascii="Book Antiqua" w:hAnsi="Book Antiqua" w:cs="Mangal"/>
                <w:lang w:val="en-GB" w:bidi="hi-IN"/>
              </w:rPr>
              <w:t>(C&amp;M)</w:t>
            </w:r>
          </w:p>
          <w:p w14:paraId="0BA1E330" w14:textId="77777777" w:rsidR="003D3978" w:rsidRDefault="003D3978" w:rsidP="003D3978">
            <w:pPr>
              <w:ind w:left="1080" w:hanging="1080"/>
              <w:rPr>
                <w:rFonts w:ascii="Book Antiqua" w:hAnsi="Book Antiqua" w:cs="Arial"/>
                <w:snapToGrid w:val="0"/>
              </w:rPr>
            </w:pPr>
            <w:r w:rsidRPr="002343F5">
              <w:rPr>
                <w:rFonts w:ascii="Book Antiqua" w:hAnsi="Book Antiqua" w:cs="Mangal"/>
                <w:b/>
                <w:lang w:bidi="hi-IN"/>
              </w:rPr>
              <w:t>Mobile:</w:t>
            </w:r>
            <w:r w:rsidRPr="002343F5">
              <w:rPr>
                <w:rFonts w:ascii="Book Antiqua" w:hAnsi="Book Antiqua" w:cs="Mangal"/>
                <w:lang w:bidi="hi-IN"/>
              </w:rPr>
              <w:t xml:space="preserve"> </w:t>
            </w:r>
            <w:r w:rsidRPr="00120AC5">
              <w:rPr>
                <w:rFonts w:ascii="Book Antiqua" w:hAnsi="Book Antiqua" w:cs="Arial"/>
              </w:rPr>
              <w:t xml:space="preserve">+91 </w:t>
            </w:r>
            <w:r w:rsidRPr="00120AC5">
              <w:rPr>
                <w:rFonts w:ascii="Book Antiqua" w:hAnsi="Book Antiqua" w:cs="Arial"/>
                <w:lang w:val="en-GB"/>
              </w:rPr>
              <w:t xml:space="preserve"> </w:t>
            </w:r>
            <w:r>
              <w:rPr>
                <w:rFonts w:ascii="Book Antiqua" w:hAnsi="Book Antiqua" w:cs="Arial"/>
              </w:rPr>
              <w:t>7027001979</w:t>
            </w:r>
            <w:r>
              <w:rPr>
                <w:rFonts w:ascii="Book Antiqua" w:hAnsi="Book Antiqua" w:cs="Arial"/>
                <w:snapToGrid w:val="0"/>
              </w:rPr>
              <w:t>/</w:t>
            </w:r>
            <w:r>
              <w:rPr>
                <w:rFonts w:ascii="Book Antiqua" w:hAnsi="Book Antiqua" w:cs="Arial"/>
              </w:rPr>
              <w:t>9910081391</w:t>
            </w:r>
          </w:p>
          <w:p w14:paraId="0F661076" w14:textId="5C95541F" w:rsidR="0083420F" w:rsidRPr="000C4760" w:rsidRDefault="003D3978" w:rsidP="003D3978">
            <w:pPr>
              <w:rPr>
                <w:rFonts w:ascii="Book Antiqua" w:hAnsi="Book Antiqua" w:cs="Arial"/>
                <w:snapToGrid w:val="0"/>
                <w:lang w:val="en-GB"/>
              </w:rPr>
            </w:pPr>
            <w:r>
              <w:rPr>
                <w:rFonts w:ascii="Book Antiqua" w:eastAsia="Book Antiqua" w:hAnsi="Book Antiqua" w:cs="Book Antiqua"/>
              </w:rPr>
              <w:t xml:space="preserve">Email Address: </w:t>
            </w:r>
            <w:r>
              <w:rPr>
                <w:rFonts w:ascii="Book Antiqua" w:eastAsia="Book Antiqua" w:hAnsi="Book Antiqua" w:cs="Book Antiqua"/>
                <w:b/>
                <w:color w:val="0000FF"/>
              </w:rPr>
              <w:t>sandeep.singh@powergrid.in                                 ashwani.mishra@powergrid.in</w:t>
            </w:r>
            <w:r w:rsidR="00EC60EE" w:rsidRPr="000C4760">
              <w:rPr>
                <w:rFonts w:ascii="Book Antiqua" w:hAnsi="Book Antiqua"/>
                <w:lang w:val="en-GB"/>
              </w:rPr>
              <w:t xml:space="preserve">                 </w:t>
            </w:r>
          </w:p>
        </w:tc>
      </w:tr>
      <w:tr w:rsidR="001344B4" w:rsidRPr="000C4760" w14:paraId="2386F116" w14:textId="77777777" w:rsidTr="004C0220">
        <w:tc>
          <w:tcPr>
            <w:tcW w:w="900" w:type="dxa"/>
          </w:tcPr>
          <w:p w14:paraId="578B582F" w14:textId="77777777" w:rsidR="001344B4" w:rsidRPr="000C4760" w:rsidRDefault="001344B4" w:rsidP="001344B4">
            <w:pPr>
              <w:numPr>
                <w:ilvl w:val="0"/>
                <w:numId w:val="1"/>
              </w:numPr>
              <w:jc w:val="both"/>
              <w:rPr>
                <w:rFonts w:ascii="Book Antiqua" w:hAnsi="Book Antiqua"/>
              </w:rPr>
            </w:pPr>
          </w:p>
        </w:tc>
        <w:tc>
          <w:tcPr>
            <w:tcW w:w="1440" w:type="dxa"/>
          </w:tcPr>
          <w:p w14:paraId="17C2EC93" w14:textId="77777777" w:rsidR="001344B4" w:rsidRPr="003E6F55" w:rsidRDefault="001344B4" w:rsidP="001344B4">
            <w:pPr>
              <w:jc w:val="both"/>
              <w:rPr>
                <w:rFonts w:ascii="Book Antiqua" w:hAnsi="Book Antiqua"/>
              </w:rPr>
            </w:pPr>
            <w:r w:rsidRPr="003E6F55">
              <w:rPr>
                <w:rFonts w:ascii="Book Antiqua" w:hAnsi="Book Antiqua"/>
              </w:rPr>
              <w:t>ITB 1.1</w:t>
            </w:r>
          </w:p>
        </w:tc>
        <w:tc>
          <w:tcPr>
            <w:tcW w:w="7200" w:type="dxa"/>
          </w:tcPr>
          <w:p w14:paraId="2BFA93A7"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b/>
                <w:bCs/>
                <w:snapToGrid w:val="0"/>
                <w:lang w:val="en-GB"/>
              </w:rPr>
              <w:t>Supplementing ITB 1.1 with the following</w:t>
            </w:r>
            <w:r w:rsidRPr="003E6F55">
              <w:rPr>
                <w:rFonts w:ascii="Book Antiqua" w:hAnsi="Book Antiqua" w:cs="Arial"/>
                <w:snapToGrid w:val="0"/>
                <w:lang w:val="en-GB"/>
              </w:rPr>
              <w:t>:</w:t>
            </w:r>
          </w:p>
          <w:p w14:paraId="46FF35C0" w14:textId="77777777" w:rsidR="001344B4" w:rsidRPr="003E6F55" w:rsidRDefault="001344B4" w:rsidP="001344B4">
            <w:pPr>
              <w:jc w:val="both"/>
              <w:rPr>
                <w:rFonts w:ascii="Book Antiqua" w:hAnsi="Book Antiqua" w:cs="Arial"/>
                <w:snapToGrid w:val="0"/>
                <w:lang w:val="en-GB"/>
              </w:rPr>
            </w:pPr>
          </w:p>
          <w:p w14:paraId="47BDD68C"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snapToGrid w:val="0"/>
                <w:lang w:val="en-GB"/>
              </w:rPr>
              <w:t>For the purpose of execution of the contract, the contractual activities shall be performed by the Employer “for and on behalf of the Owner” except in cases where the Owner itself is statutorily required to do so.</w:t>
            </w:r>
          </w:p>
          <w:p w14:paraId="58DCA3DB" w14:textId="77777777" w:rsidR="001344B4" w:rsidRPr="003E6F55" w:rsidRDefault="001344B4" w:rsidP="001344B4">
            <w:pPr>
              <w:jc w:val="both"/>
              <w:rPr>
                <w:rFonts w:ascii="Book Antiqua" w:hAnsi="Book Antiqua" w:cs="Arial"/>
                <w:snapToGrid w:val="0"/>
              </w:rPr>
            </w:pPr>
          </w:p>
        </w:tc>
      </w:tr>
      <w:tr w:rsidR="001344B4" w:rsidRPr="00B737DD" w14:paraId="76E674BA" w14:textId="77777777" w:rsidTr="004C0220">
        <w:tc>
          <w:tcPr>
            <w:tcW w:w="900" w:type="dxa"/>
          </w:tcPr>
          <w:p w14:paraId="0ADB9B62" w14:textId="77777777" w:rsidR="001344B4" w:rsidRPr="000C4760" w:rsidRDefault="001344B4" w:rsidP="001344B4">
            <w:pPr>
              <w:numPr>
                <w:ilvl w:val="0"/>
                <w:numId w:val="1"/>
              </w:numPr>
              <w:jc w:val="both"/>
              <w:rPr>
                <w:rFonts w:ascii="Book Antiqua" w:hAnsi="Book Antiqua"/>
              </w:rPr>
            </w:pPr>
          </w:p>
        </w:tc>
        <w:tc>
          <w:tcPr>
            <w:tcW w:w="1440" w:type="dxa"/>
          </w:tcPr>
          <w:p w14:paraId="25E4AF88" w14:textId="77777777" w:rsidR="001344B4" w:rsidRPr="000C4760" w:rsidRDefault="001344B4" w:rsidP="001344B4">
            <w:pPr>
              <w:ind w:right="54"/>
              <w:rPr>
                <w:rFonts w:ascii="Book Antiqua" w:hAnsi="Book Antiqua"/>
                <w:sz w:val="22"/>
                <w:szCs w:val="22"/>
              </w:rPr>
            </w:pPr>
            <w:r w:rsidRPr="000C4760">
              <w:rPr>
                <w:rFonts w:ascii="Book Antiqua" w:hAnsi="Book Antiqua"/>
                <w:sz w:val="22"/>
                <w:szCs w:val="22"/>
              </w:rPr>
              <w:t>ITB 2.1</w:t>
            </w:r>
          </w:p>
          <w:p w14:paraId="512EBF55" w14:textId="77777777" w:rsidR="001344B4" w:rsidRPr="000C4760" w:rsidRDefault="001344B4" w:rsidP="001344B4">
            <w:pPr>
              <w:jc w:val="both"/>
              <w:rPr>
                <w:rFonts w:ascii="Book Antiqua" w:hAnsi="Book Antiqua"/>
              </w:rPr>
            </w:pPr>
          </w:p>
        </w:tc>
        <w:tc>
          <w:tcPr>
            <w:tcW w:w="7200" w:type="dxa"/>
          </w:tcPr>
          <w:p w14:paraId="096F124C" w14:textId="77777777" w:rsidR="001344B4" w:rsidRPr="00C60298" w:rsidRDefault="001344B4" w:rsidP="001344B4">
            <w:pPr>
              <w:jc w:val="both"/>
              <w:rPr>
                <w:rFonts w:ascii="Book Antiqua" w:hAnsi="Book Antiqua" w:cs="Arial"/>
                <w:b/>
                <w:bCs/>
                <w:snapToGrid w:val="0"/>
                <w:color w:val="000000"/>
              </w:rPr>
            </w:pPr>
            <w:r w:rsidRPr="00C60298">
              <w:rPr>
                <w:rFonts w:ascii="Book Antiqua" w:hAnsi="Book Antiqua" w:cs="Arial"/>
                <w:b/>
                <w:bCs/>
                <w:snapToGrid w:val="0"/>
                <w:color w:val="000000"/>
              </w:rPr>
              <w:t>Supplement ITB Clause 2.1 with the following:</w:t>
            </w:r>
          </w:p>
          <w:p w14:paraId="051DAF1A" w14:textId="77777777" w:rsidR="001344B4" w:rsidRPr="00E47E44" w:rsidRDefault="001344B4" w:rsidP="001344B4">
            <w:pPr>
              <w:jc w:val="both"/>
              <w:rPr>
                <w:rFonts w:ascii="Book Antiqua" w:hAnsi="Book Antiqua"/>
              </w:rPr>
            </w:pPr>
          </w:p>
          <w:p w14:paraId="5ED3227B" w14:textId="77777777" w:rsidR="001344B4" w:rsidRPr="00E47E44" w:rsidRDefault="001344B4" w:rsidP="001344B4">
            <w:pPr>
              <w:jc w:val="both"/>
              <w:rPr>
                <w:rFonts w:ascii="Book Antiqua" w:hAnsi="Book Antiqua" w:cs="Arial"/>
                <w:b/>
                <w:bCs/>
                <w:sz w:val="22"/>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9EB3" w14:textId="77777777" w:rsidR="001344B4" w:rsidRDefault="001344B4" w:rsidP="001344B4">
            <w:pPr>
              <w:jc w:val="both"/>
              <w:rPr>
                <w:rFonts w:ascii="Book Antiqua" w:hAnsi="Book Antiqua" w:cs="Arial"/>
              </w:rPr>
            </w:pPr>
          </w:p>
          <w:p w14:paraId="4B7B26F2" w14:textId="77777777" w:rsidR="001344B4" w:rsidRDefault="001344B4" w:rsidP="001344B4">
            <w:pPr>
              <w:pStyle w:val="Heading1"/>
              <w:jc w:val="both"/>
              <w:rPr>
                <w:rFonts w:ascii="Book Antiqua" w:hAnsi="Book Antiqua" w:cs="Book Antiqua"/>
                <w:b/>
                <w:color w:val="000000"/>
                <w:szCs w:val="24"/>
                <w:lang w:bidi="hi-IN"/>
              </w:rPr>
            </w:pPr>
            <w:r>
              <w:rPr>
                <w:rFonts w:ascii="Book Antiqua" w:hAnsi="Book Antiqua" w:cs="Book Antiqua"/>
                <w:b/>
                <w:color w:val="000000"/>
                <w:szCs w:val="24"/>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w:t>
            </w:r>
            <w:r>
              <w:rPr>
                <w:rFonts w:ascii="Book Antiqua" w:hAnsi="Book Antiqua" w:cs="Book Antiqua"/>
                <w:b/>
                <w:color w:val="000000"/>
                <w:szCs w:val="24"/>
                <w:lang w:bidi="hi-IN"/>
              </w:rPr>
              <w:lastRenderedPageBreak/>
              <w:t xml:space="preserve">no.2) dated 23/07/2020, issued by Public Procurement Division, Department of Expenditure, Ministry of Finance, Government of India (DoE Order). </w:t>
            </w:r>
          </w:p>
          <w:p w14:paraId="4E91FDA9" w14:textId="77777777" w:rsidR="001344B4" w:rsidRDefault="001344B4" w:rsidP="001344B4">
            <w:pPr>
              <w:rPr>
                <w:lang w:bidi="hi-IN"/>
              </w:rPr>
            </w:pPr>
          </w:p>
          <w:p w14:paraId="51BD1DE0" w14:textId="77777777" w:rsidR="001344B4" w:rsidRPr="00DB0134" w:rsidRDefault="001344B4" w:rsidP="001344B4">
            <w:pPr>
              <w:pStyle w:val="Default"/>
              <w:jc w:val="both"/>
              <w:rPr>
                <w:b/>
              </w:rPr>
            </w:pPr>
            <w:r w:rsidRPr="00DB0134">
              <w:rPr>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F300047" w14:textId="77777777" w:rsidR="001344B4" w:rsidRPr="00DB0134" w:rsidRDefault="001344B4" w:rsidP="001344B4">
            <w:pPr>
              <w:pStyle w:val="Default"/>
              <w:jc w:val="both"/>
              <w:rPr>
                <w:b/>
              </w:rPr>
            </w:pPr>
          </w:p>
          <w:p w14:paraId="4F877ED5" w14:textId="77777777" w:rsidR="001344B4" w:rsidRPr="00DB0134" w:rsidRDefault="001344B4" w:rsidP="001344B4">
            <w:pPr>
              <w:pStyle w:val="Default"/>
              <w:jc w:val="both"/>
              <w:rPr>
                <w:b/>
              </w:rPr>
            </w:pPr>
            <w:r w:rsidRPr="00DB0134">
              <w:rPr>
                <w:b/>
              </w:rPr>
              <w:t>For the aforesaid purpose,</w:t>
            </w:r>
          </w:p>
          <w:p w14:paraId="1C197F75" w14:textId="77777777" w:rsidR="001344B4" w:rsidRPr="00DB0134" w:rsidRDefault="001344B4" w:rsidP="001344B4">
            <w:pPr>
              <w:pStyle w:val="Default"/>
              <w:jc w:val="both"/>
              <w:rPr>
                <w:b/>
              </w:rPr>
            </w:pPr>
          </w:p>
          <w:p w14:paraId="193B6953" w14:textId="77777777" w:rsidR="001344B4" w:rsidRPr="00DB0134" w:rsidRDefault="001344B4" w:rsidP="001344B4">
            <w:pPr>
              <w:pStyle w:val="Default"/>
              <w:numPr>
                <w:ilvl w:val="0"/>
                <w:numId w:val="33"/>
              </w:numPr>
              <w:jc w:val="both"/>
              <w:rPr>
                <w:b/>
              </w:rPr>
            </w:pPr>
            <w:r w:rsidRPr="00DB0134">
              <w:rPr>
                <w:b/>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84706B" w:rsidRPr="00DB0134">
              <w:rPr>
                <w:b/>
              </w:rPr>
              <w:t>controlled by</w:t>
            </w:r>
            <w:r w:rsidRPr="00DB0134">
              <w:rPr>
                <w:b/>
              </w:rPr>
              <w:t xml:space="preserve"> such person, participating in a procurement process</w:t>
            </w:r>
          </w:p>
          <w:p w14:paraId="17444303" w14:textId="77777777" w:rsidR="001344B4" w:rsidRDefault="001344B4" w:rsidP="001344B4">
            <w:pPr>
              <w:pStyle w:val="Default"/>
              <w:numPr>
                <w:ilvl w:val="0"/>
                <w:numId w:val="33"/>
              </w:numPr>
              <w:jc w:val="both"/>
              <w:rPr>
                <w:b/>
              </w:rPr>
            </w:pPr>
            <w:r w:rsidRPr="00DB0134">
              <w:rPr>
                <w:b/>
              </w:rPr>
              <w:t>“Bidder from a country which shares a land border with India” for this purpose means:</w:t>
            </w:r>
          </w:p>
          <w:p w14:paraId="30CB83DC" w14:textId="77777777" w:rsidR="001344B4" w:rsidRPr="00DB0134" w:rsidRDefault="001344B4" w:rsidP="001344B4">
            <w:pPr>
              <w:pStyle w:val="Default"/>
              <w:ind w:left="1080"/>
              <w:jc w:val="both"/>
              <w:rPr>
                <w:b/>
              </w:rPr>
            </w:pPr>
          </w:p>
          <w:p w14:paraId="0A8E6A7D" w14:textId="77777777" w:rsidR="001344B4" w:rsidRPr="00DB0134" w:rsidRDefault="001344B4" w:rsidP="001344B4">
            <w:pPr>
              <w:pStyle w:val="Default"/>
              <w:numPr>
                <w:ilvl w:val="0"/>
                <w:numId w:val="34"/>
              </w:numPr>
              <w:jc w:val="both"/>
              <w:rPr>
                <w:b/>
              </w:rPr>
            </w:pPr>
            <w:r w:rsidRPr="00DB0134">
              <w:rPr>
                <w:b/>
              </w:rPr>
              <w:t xml:space="preserve">An entity incorporated, established or registered in such a country; or </w:t>
            </w:r>
          </w:p>
          <w:p w14:paraId="1497EF8A" w14:textId="77777777" w:rsidR="001344B4" w:rsidRPr="00DB0134" w:rsidRDefault="001344B4" w:rsidP="001344B4">
            <w:pPr>
              <w:pStyle w:val="Default"/>
              <w:numPr>
                <w:ilvl w:val="0"/>
                <w:numId w:val="34"/>
              </w:numPr>
              <w:jc w:val="both"/>
              <w:rPr>
                <w:b/>
              </w:rPr>
            </w:pPr>
            <w:r w:rsidRPr="00DB0134">
              <w:rPr>
                <w:b/>
              </w:rPr>
              <w:t>A subsidiary of an entity incorporated, established or registered in such a country; or</w:t>
            </w:r>
          </w:p>
          <w:p w14:paraId="23CD4877" w14:textId="77777777" w:rsidR="001344B4" w:rsidRPr="00DB0134" w:rsidRDefault="001344B4" w:rsidP="001344B4">
            <w:pPr>
              <w:pStyle w:val="Default"/>
              <w:numPr>
                <w:ilvl w:val="0"/>
                <w:numId w:val="34"/>
              </w:numPr>
              <w:jc w:val="both"/>
              <w:rPr>
                <w:b/>
              </w:rPr>
            </w:pPr>
            <w:r w:rsidRPr="00DB0134">
              <w:rPr>
                <w:b/>
              </w:rPr>
              <w:t>An entity substantially controlled through entities incorporated, established or registered in such a country; or</w:t>
            </w:r>
          </w:p>
          <w:p w14:paraId="1561D413" w14:textId="77777777" w:rsidR="001344B4" w:rsidRPr="00DB0134" w:rsidRDefault="001344B4" w:rsidP="001344B4">
            <w:pPr>
              <w:pStyle w:val="Default"/>
              <w:numPr>
                <w:ilvl w:val="0"/>
                <w:numId w:val="34"/>
              </w:numPr>
              <w:jc w:val="both"/>
              <w:rPr>
                <w:b/>
              </w:rPr>
            </w:pPr>
            <w:r w:rsidRPr="00DB0134">
              <w:rPr>
                <w:b/>
              </w:rPr>
              <w:t>An entity whose beneficial owner is situated in such a country; or</w:t>
            </w:r>
          </w:p>
          <w:p w14:paraId="6511A462" w14:textId="77777777" w:rsidR="001344B4" w:rsidRPr="00DB0134" w:rsidRDefault="001344B4" w:rsidP="001344B4">
            <w:pPr>
              <w:pStyle w:val="Default"/>
              <w:numPr>
                <w:ilvl w:val="0"/>
                <w:numId w:val="34"/>
              </w:numPr>
              <w:jc w:val="both"/>
              <w:rPr>
                <w:b/>
              </w:rPr>
            </w:pPr>
            <w:r w:rsidRPr="00DB0134">
              <w:rPr>
                <w:b/>
              </w:rPr>
              <w:t>An Indian (or other) agent of such an entity; or</w:t>
            </w:r>
          </w:p>
          <w:p w14:paraId="70DC2861" w14:textId="77777777" w:rsidR="001344B4" w:rsidRPr="00DB0134" w:rsidRDefault="001344B4" w:rsidP="001344B4">
            <w:pPr>
              <w:pStyle w:val="Default"/>
              <w:numPr>
                <w:ilvl w:val="0"/>
                <w:numId w:val="34"/>
              </w:numPr>
              <w:jc w:val="both"/>
              <w:rPr>
                <w:b/>
              </w:rPr>
            </w:pPr>
            <w:r w:rsidRPr="00DB0134">
              <w:rPr>
                <w:b/>
              </w:rPr>
              <w:t>A natural person who is a citizen of such a country; or</w:t>
            </w:r>
          </w:p>
          <w:p w14:paraId="4905F6D7" w14:textId="77777777" w:rsidR="001344B4" w:rsidRDefault="001344B4" w:rsidP="001344B4">
            <w:pPr>
              <w:pStyle w:val="Default"/>
              <w:numPr>
                <w:ilvl w:val="0"/>
                <w:numId w:val="34"/>
              </w:numPr>
              <w:jc w:val="both"/>
              <w:rPr>
                <w:b/>
              </w:rPr>
            </w:pPr>
            <w:r w:rsidRPr="00DB0134">
              <w:rPr>
                <w:b/>
              </w:rPr>
              <w:t>A consortium or joint venture where any member of the consortium or joint venture falls under any of the above</w:t>
            </w:r>
          </w:p>
          <w:p w14:paraId="04DB7BA3" w14:textId="77777777" w:rsidR="001344B4" w:rsidRPr="001C738C" w:rsidRDefault="001344B4" w:rsidP="001344B4">
            <w:pPr>
              <w:pStyle w:val="Default"/>
              <w:ind w:left="720"/>
              <w:jc w:val="both"/>
              <w:rPr>
                <w:b/>
                <w:sz w:val="12"/>
                <w:szCs w:val="12"/>
              </w:rPr>
            </w:pPr>
          </w:p>
          <w:p w14:paraId="7322D469" w14:textId="77777777" w:rsidR="001344B4" w:rsidRPr="00DB0134" w:rsidRDefault="001344B4" w:rsidP="001344B4">
            <w:pPr>
              <w:pStyle w:val="Default"/>
              <w:jc w:val="both"/>
              <w:rPr>
                <w:b/>
              </w:rPr>
            </w:pPr>
            <w:r w:rsidRPr="00DB0134">
              <w:rPr>
                <w:b/>
              </w:rPr>
              <w:t>(iii)</w:t>
            </w:r>
            <w:r w:rsidRPr="00DB0134">
              <w:rPr>
                <w:b/>
              </w:rPr>
              <w:tab/>
              <w:t>The beneficial owner for the purpose of (ii) (d) above will be under:</w:t>
            </w:r>
          </w:p>
          <w:p w14:paraId="1A3BA2D4" w14:textId="77777777" w:rsidR="001344B4" w:rsidRPr="00DB0134" w:rsidRDefault="001344B4" w:rsidP="001344B4">
            <w:pPr>
              <w:pStyle w:val="Default"/>
              <w:numPr>
                <w:ilvl w:val="0"/>
                <w:numId w:val="35"/>
              </w:numPr>
              <w:jc w:val="both"/>
              <w:rPr>
                <w:b/>
              </w:rPr>
            </w:pPr>
            <w:r w:rsidRPr="00DB0134">
              <w:rPr>
                <w:b/>
              </w:rPr>
              <w:t xml:space="preserve">In case of a company or Limited Liability Partnership, the beneficial owner is the natural person(s), who, whether acting alone or </w:t>
            </w:r>
            <w:r w:rsidR="0084706B" w:rsidRPr="00DB0134">
              <w:rPr>
                <w:b/>
              </w:rPr>
              <w:t>together,</w:t>
            </w:r>
            <w:r w:rsidRPr="00DB0134">
              <w:rPr>
                <w:b/>
              </w:rPr>
              <w:t xml:space="preserve"> or through one or more juridical person, has controlling ownership interests or who exercises control through other means</w:t>
            </w:r>
          </w:p>
          <w:p w14:paraId="7CE25B08" w14:textId="77777777" w:rsidR="001344B4" w:rsidRPr="00DB0134" w:rsidRDefault="001344B4" w:rsidP="001344B4">
            <w:pPr>
              <w:pStyle w:val="Default"/>
              <w:ind w:left="720"/>
              <w:jc w:val="both"/>
              <w:rPr>
                <w:b/>
              </w:rPr>
            </w:pPr>
          </w:p>
          <w:p w14:paraId="12CB2EB5" w14:textId="77777777" w:rsidR="001344B4" w:rsidRPr="00DB0134" w:rsidRDefault="001344B4" w:rsidP="001344B4">
            <w:pPr>
              <w:pStyle w:val="Default"/>
              <w:jc w:val="both"/>
              <w:rPr>
                <w:b/>
              </w:rPr>
            </w:pPr>
            <w:r w:rsidRPr="00DB0134">
              <w:rPr>
                <w:b/>
              </w:rPr>
              <w:t>Explanation-</w:t>
            </w:r>
          </w:p>
          <w:p w14:paraId="17CB7F58" w14:textId="77777777" w:rsidR="001344B4" w:rsidRPr="00DB0134" w:rsidRDefault="001344B4" w:rsidP="001344B4">
            <w:pPr>
              <w:pStyle w:val="Default"/>
              <w:numPr>
                <w:ilvl w:val="0"/>
                <w:numId w:val="36"/>
              </w:numPr>
              <w:jc w:val="both"/>
              <w:rPr>
                <w:b/>
              </w:rPr>
            </w:pPr>
            <w:r w:rsidRPr="00DB0134">
              <w:rPr>
                <w:b/>
              </w:rPr>
              <w:lastRenderedPageBreak/>
              <w:t xml:space="preserve">“Controlling ownership interest” means ownership of or entitlement to more than twenty-five percent of shares or capital or profits of the company </w:t>
            </w:r>
          </w:p>
          <w:p w14:paraId="74E0FF2C" w14:textId="77777777" w:rsidR="001344B4" w:rsidRPr="00DB0134" w:rsidRDefault="001344B4" w:rsidP="001344B4">
            <w:pPr>
              <w:pStyle w:val="Default"/>
              <w:numPr>
                <w:ilvl w:val="0"/>
                <w:numId w:val="36"/>
              </w:numPr>
              <w:jc w:val="both"/>
              <w:rPr>
                <w:b/>
              </w:rPr>
            </w:pPr>
            <w:r w:rsidRPr="00DB0134">
              <w:rPr>
                <w:b/>
              </w:rPr>
              <w:t xml:space="preserve">“Control” shall include the right to appoint majority of the directors or to control the management or policy decisions including by virtue of their shareholding or management rights or shareholders agreement or voting rights; </w:t>
            </w:r>
          </w:p>
          <w:p w14:paraId="76AA41A1" w14:textId="77777777" w:rsidR="001344B4" w:rsidRPr="00DB0134" w:rsidRDefault="001344B4" w:rsidP="001344B4">
            <w:pPr>
              <w:pStyle w:val="Default"/>
              <w:numPr>
                <w:ilvl w:val="0"/>
                <w:numId w:val="3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A4A70F" w14:textId="77777777" w:rsidR="001344B4" w:rsidRPr="00DB0134" w:rsidRDefault="001344B4" w:rsidP="001344B4">
            <w:pPr>
              <w:pStyle w:val="Default"/>
              <w:numPr>
                <w:ilvl w:val="0"/>
                <w:numId w:val="3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3A9E81A" w14:textId="77777777" w:rsidR="001344B4" w:rsidRPr="00DB0134" w:rsidRDefault="001344B4" w:rsidP="001344B4">
            <w:pPr>
              <w:pStyle w:val="Default"/>
              <w:numPr>
                <w:ilvl w:val="0"/>
                <w:numId w:val="35"/>
              </w:numPr>
              <w:jc w:val="both"/>
              <w:rPr>
                <w:b/>
              </w:rPr>
            </w:pPr>
            <w:r w:rsidRPr="00DB0134">
              <w:rPr>
                <w:b/>
              </w:rPr>
              <w:t>Where no natural person is identified under (1) or (2) or (3) above, the beneficial owner is the relevant natural person who holds the position of senior managing official</w:t>
            </w:r>
          </w:p>
          <w:p w14:paraId="383A1ED0" w14:textId="77777777" w:rsidR="001344B4" w:rsidRDefault="001344B4" w:rsidP="001344B4">
            <w:pPr>
              <w:pStyle w:val="Default"/>
              <w:numPr>
                <w:ilvl w:val="0"/>
                <w:numId w:val="3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8BCE496" w14:textId="77777777" w:rsidR="001344B4" w:rsidRPr="00DB0134" w:rsidRDefault="001344B4" w:rsidP="001344B4">
            <w:pPr>
              <w:pStyle w:val="Default"/>
              <w:ind w:left="720"/>
              <w:jc w:val="both"/>
              <w:rPr>
                <w:b/>
              </w:rPr>
            </w:pPr>
          </w:p>
          <w:p w14:paraId="719A0BDB" w14:textId="77777777" w:rsidR="001344B4" w:rsidRPr="00DB0134" w:rsidRDefault="001344B4" w:rsidP="001344B4">
            <w:pPr>
              <w:pStyle w:val="Default"/>
              <w:jc w:val="both"/>
              <w:rPr>
                <w:b/>
              </w:rPr>
            </w:pPr>
            <w:r w:rsidRPr="00DB0134">
              <w:rPr>
                <w:b/>
              </w:rPr>
              <w:t xml:space="preserve"> An Agent is a person employed to do any act for another, or to represent another in dealings with third person.</w:t>
            </w:r>
          </w:p>
          <w:p w14:paraId="3DC5C7B2" w14:textId="77777777" w:rsidR="001344B4" w:rsidRPr="00DB0134" w:rsidRDefault="001344B4" w:rsidP="001344B4">
            <w:pPr>
              <w:pStyle w:val="Default"/>
              <w:jc w:val="both"/>
              <w:rPr>
                <w:b/>
              </w:rPr>
            </w:pPr>
          </w:p>
          <w:p w14:paraId="678ACA4F" w14:textId="77777777" w:rsidR="001344B4" w:rsidRPr="00DB0134" w:rsidRDefault="001344B4" w:rsidP="001344B4">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52801FF3" w14:textId="77777777" w:rsidR="001344B4" w:rsidRPr="00DB0134" w:rsidRDefault="001344B4" w:rsidP="001344B4">
            <w:pPr>
              <w:pStyle w:val="Default"/>
              <w:jc w:val="both"/>
              <w:rPr>
                <w:b/>
              </w:rPr>
            </w:pPr>
          </w:p>
          <w:p w14:paraId="185692A8" w14:textId="77777777" w:rsidR="001344B4" w:rsidRPr="00DB0134" w:rsidRDefault="001344B4" w:rsidP="001344B4">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4C4507A7" w14:textId="77777777" w:rsidR="001344B4" w:rsidRDefault="001344B4" w:rsidP="001344B4">
            <w:pPr>
              <w:autoSpaceDE w:val="0"/>
              <w:autoSpaceDN w:val="0"/>
              <w:adjustRightInd w:val="0"/>
              <w:jc w:val="both"/>
              <w:rPr>
                <w:b/>
              </w:rPr>
            </w:pPr>
          </w:p>
          <w:p w14:paraId="0F437C98" w14:textId="77777777" w:rsidR="001344B4" w:rsidRDefault="001344B4" w:rsidP="001344B4">
            <w:pPr>
              <w:pStyle w:val="Default"/>
              <w:jc w:val="both"/>
            </w:pPr>
            <w:r>
              <w:t xml:space="preserve">Further, the firm has to be a </w:t>
            </w:r>
            <w:r w:rsidRPr="008911BC">
              <w:rPr>
                <w:b/>
                <w:bCs/>
              </w:rPr>
              <w:t>‘Class-I local supplier’</w:t>
            </w:r>
            <w:r>
              <w:t xml:space="preserve"> as defined under Public Procurement (Preference to Make in India) Order, 2017 issued by </w:t>
            </w:r>
            <w:r w:rsidRPr="008911BC">
              <w:rPr>
                <w:b/>
                <w:bCs/>
              </w:rPr>
              <w:t>Department for promotion of Industry and Internal Trade (DPIIT)</w:t>
            </w:r>
            <w:r>
              <w:t xml:space="preserve">, Ministry of Commerce and Industry, </w:t>
            </w:r>
            <w:r>
              <w:lastRenderedPageBreak/>
              <w:t xml:space="preserve">Government of India vide order dated 15/06/2017, its revision 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rPr>
                <w:rFonts w:cs="Calibri"/>
              </w:rPr>
              <w:t>‘</w:t>
            </w:r>
            <w:r w:rsidRPr="000B74B4">
              <w:rPr>
                <w:rFonts w:cs="Calibri"/>
                <w:b/>
              </w:rPr>
              <w:t>Public Procurement (Preference to Make in India) to provide for Purchase Preference (linked with local content)in respect of Power Sector’</w:t>
            </w:r>
            <w:r w:rsidRPr="000B74B4">
              <w:rPr>
                <w:b/>
              </w:rPr>
              <w:t xml:space="preserve">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2B0F8E6A" w14:textId="77777777" w:rsidR="001344B4" w:rsidRPr="008911BC" w:rsidRDefault="001344B4" w:rsidP="001344B4">
            <w:pPr>
              <w:pStyle w:val="Default"/>
              <w:jc w:val="both"/>
              <w:rPr>
                <w:b/>
                <w:bCs/>
                <w:strike/>
              </w:rPr>
            </w:pPr>
          </w:p>
          <w:p w14:paraId="0ED73F05" w14:textId="77777777" w:rsidR="001344B4" w:rsidRDefault="001344B4" w:rsidP="001344B4">
            <w:pPr>
              <w:pStyle w:val="Default"/>
              <w:jc w:val="both"/>
            </w:pPr>
            <w:r>
              <w:t xml:space="preserve">Firms who are not </w:t>
            </w:r>
            <w:r w:rsidRPr="008911BC">
              <w:rPr>
                <w:b/>
                <w:bCs/>
              </w:rPr>
              <w:t>‘Class-I local supplier</w:t>
            </w:r>
            <w:r w:rsidRPr="008911BC">
              <w:t>’</w:t>
            </w:r>
            <w:r>
              <w:t xml:space="preserve"> shall not be eligible to bid.</w:t>
            </w:r>
          </w:p>
          <w:p w14:paraId="7299535E" w14:textId="77777777" w:rsidR="001344B4" w:rsidRDefault="001344B4" w:rsidP="001344B4">
            <w:pPr>
              <w:pStyle w:val="Default"/>
              <w:jc w:val="both"/>
            </w:pPr>
          </w:p>
          <w:p w14:paraId="7F2031F5" w14:textId="77777777" w:rsidR="001344B4" w:rsidRDefault="001344B4" w:rsidP="001344B4">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11298B1A" w14:textId="77777777" w:rsidR="001344B4" w:rsidRDefault="001344B4" w:rsidP="001344B4">
            <w:pPr>
              <w:pStyle w:val="Default"/>
              <w:jc w:val="both"/>
              <w:rPr>
                <w:b/>
                <w:bCs/>
              </w:rPr>
            </w:pPr>
          </w:p>
          <w:p w14:paraId="01CA2B1B" w14:textId="77777777" w:rsidR="001344B4" w:rsidRPr="00EA6983" w:rsidRDefault="001344B4" w:rsidP="001344B4">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43E4694D" w14:textId="77777777" w:rsidR="001344B4" w:rsidRDefault="001344B4" w:rsidP="001344B4">
            <w:pPr>
              <w:autoSpaceDE w:val="0"/>
              <w:autoSpaceDN w:val="0"/>
              <w:adjustRightInd w:val="0"/>
              <w:jc w:val="both"/>
              <w:rPr>
                <w:rFonts w:ascii="Book Antiqua" w:hAnsi="Book Antiqua" w:cs="Arial"/>
                <w:b/>
                <w:bCs/>
                <w:color w:val="000000"/>
                <w:lang w:bidi="hi-IN"/>
              </w:rPr>
            </w:pPr>
          </w:p>
          <w:p w14:paraId="2CA8752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Pr>
                <w:rFonts w:ascii="Book Antiqua" w:hAnsi="Book Antiqua" w:cs="Arial"/>
                <w:b/>
                <w:bCs/>
                <w:color w:val="000000"/>
                <w:lang w:bidi="hi-IN"/>
              </w:rPr>
              <w:t xml:space="preserve">Further, </w:t>
            </w:r>
            <w:r w:rsidRPr="00A418D7">
              <w:rPr>
                <w:rFonts w:ascii="Book Antiqua" w:hAnsi="Book Antiqua" w:cs="Arial"/>
                <w:b/>
                <w:bCs/>
                <w:color w:val="000000"/>
                <w:lang w:bidi="hi-IN"/>
              </w:rPr>
              <w:t xml:space="preserve">Firms, who are executing contract(s) or has executed contract(s) in the past for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of such event as below: </w:t>
            </w:r>
          </w:p>
          <w:p w14:paraId="55A45E1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311"/>
              <w:gridCol w:w="3150"/>
            </w:tblGrid>
            <w:tr w:rsidR="001344B4" w:rsidRPr="00A418D7" w14:paraId="21752A5D" w14:textId="77777777" w:rsidTr="00D6267A">
              <w:trPr>
                <w:tblHeader/>
              </w:trPr>
              <w:tc>
                <w:tcPr>
                  <w:tcW w:w="631" w:type="dxa"/>
                  <w:tcBorders>
                    <w:top w:val="single" w:sz="4" w:space="0" w:color="auto"/>
                    <w:left w:val="single" w:sz="4" w:space="0" w:color="auto"/>
                    <w:bottom w:val="single" w:sz="4" w:space="0" w:color="auto"/>
                    <w:right w:val="single" w:sz="4" w:space="0" w:color="auto"/>
                  </w:tcBorders>
                  <w:hideMark/>
                </w:tcPr>
                <w:p w14:paraId="1DBBA122"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Sr. No.</w:t>
                  </w:r>
                </w:p>
              </w:tc>
              <w:tc>
                <w:tcPr>
                  <w:tcW w:w="3311" w:type="dxa"/>
                  <w:tcBorders>
                    <w:top w:val="single" w:sz="4" w:space="0" w:color="auto"/>
                    <w:left w:val="single" w:sz="4" w:space="0" w:color="auto"/>
                    <w:bottom w:val="single" w:sz="4" w:space="0" w:color="auto"/>
                    <w:right w:val="single" w:sz="4" w:space="0" w:color="auto"/>
                  </w:tcBorders>
                  <w:hideMark/>
                </w:tcPr>
                <w:p w14:paraId="42214EF9"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Event </w:t>
                  </w:r>
                </w:p>
              </w:tc>
              <w:tc>
                <w:tcPr>
                  <w:tcW w:w="3150" w:type="dxa"/>
                  <w:tcBorders>
                    <w:top w:val="single" w:sz="4" w:space="0" w:color="auto"/>
                    <w:left w:val="single" w:sz="4" w:space="0" w:color="auto"/>
                    <w:bottom w:val="single" w:sz="4" w:space="0" w:color="auto"/>
                    <w:right w:val="single" w:sz="4" w:space="0" w:color="auto"/>
                  </w:tcBorders>
                  <w:hideMark/>
                </w:tcPr>
                <w:p w14:paraId="12DF741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Period for which bid(s) shall be considered as non-responsive/ not eligible</w:t>
                  </w:r>
                </w:p>
              </w:tc>
            </w:tr>
            <w:tr w:rsidR="001344B4" w:rsidRPr="00A418D7" w14:paraId="7529F67D"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6E6F85F"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w:t>
                  </w:r>
                </w:p>
              </w:tc>
              <w:tc>
                <w:tcPr>
                  <w:tcW w:w="3311" w:type="dxa"/>
                  <w:tcBorders>
                    <w:top w:val="single" w:sz="4" w:space="0" w:color="auto"/>
                    <w:left w:val="single" w:sz="4" w:space="0" w:color="auto"/>
                    <w:bottom w:val="single" w:sz="4" w:space="0" w:color="auto"/>
                    <w:right w:val="single" w:sz="4" w:space="0" w:color="auto"/>
                  </w:tcBorders>
                </w:tcPr>
                <w:p w14:paraId="05D30C0A"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Termination of Contract due to </w:t>
                  </w:r>
                  <w:r>
                    <w:rPr>
                      <w:rFonts w:ascii="Book Antiqua" w:hAnsi="Book Antiqua" w:cs="Arial"/>
                      <w:b/>
                      <w:bCs/>
                    </w:rPr>
                    <w:t>Supplier</w:t>
                  </w:r>
                  <w:r w:rsidRPr="00A418D7">
                    <w:rPr>
                      <w:rFonts w:ascii="Book Antiqua" w:hAnsi="Book Antiqua" w:cs="Arial"/>
                      <w:b/>
                      <w:bCs/>
                    </w:rPr>
                    <w:t>’s default</w:t>
                  </w:r>
                </w:p>
                <w:p w14:paraId="0C817F9A"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5F08F19D" w14:textId="77777777" w:rsidR="001344B4" w:rsidRPr="00A418D7" w:rsidRDefault="001344B4" w:rsidP="001344B4">
                  <w:pPr>
                    <w:jc w:val="both"/>
                    <w:rPr>
                      <w:rFonts w:ascii="Book Antiqua" w:hAnsi="Book Antiqua" w:cs="Arial"/>
                      <w:b/>
                      <w:bCs/>
                    </w:rPr>
                  </w:pPr>
                  <w:r w:rsidRPr="00A418D7">
                    <w:rPr>
                      <w:rFonts w:ascii="Book Antiqua" w:hAnsi="Book Antiqua" w:cs="Arial"/>
                      <w:b/>
                      <w:bCs/>
                    </w:rPr>
                    <w:lastRenderedPageBreak/>
                    <w:t>1 year</w:t>
                  </w:r>
                </w:p>
              </w:tc>
            </w:tr>
            <w:tr w:rsidR="001344B4" w:rsidRPr="00A418D7" w14:paraId="375A0BE6"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5E20D2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2.</w:t>
                  </w:r>
                </w:p>
              </w:tc>
              <w:tc>
                <w:tcPr>
                  <w:tcW w:w="3311" w:type="dxa"/>
                  <w:tcBorders>
                    <w:top w:val="single" w:sz="4" w:space="0" w:color="auto"/>
                    <w:left w:val="single" w:sz="4" w:space="0" w:color="auto"/>
                    <w:bottom w:val="single" w:sz="4" w:space="0" w:color="auto"/>
                    <w:right w:val="single" w:sz="4" w:space="0" w:color="auto"/>
                  </w:tcBorders>
                </w:tcPr>
                <w:p w14:paraId="2C20434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Encashment of CPG due to non-performance</w:t>
                  </w:r>
                </w:p>
                <w:p w14:paraId="6CC0C829"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ACBCBE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1175A020"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14874C2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3.</w:t>
                  </w:r>
                </w:p>
              </w:tc>
              <w:tc>
                <w:tcPr>
                  <w:tcW w:w="3311" w:type="dxa"/>
                  <w:tcBorders>
                    <w:top w:val="single" w:sz="4" w:space="0" w:color="auto"/>
                    <w:left w:val="single" w:sz="4" w:space="0" w:color="auto"/>
                    <w:bottom w:val="single" w:sz="4" w:space="0" w:color="auto"/>
                    <w:right w:val="single" w:sz="4" w:space="0" w:color="auto"/>
                  </w:tcBorders>
                </w:tcPr>
                <w:p w14:paraId="25802BB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Repeated failure of major Equipment while in service </w:t>
                  </w:r>
                </w:p>
                <w:p w14:paraId="411AA968"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6E1DA0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To be determined on case to case basis</w:t>
                  </w:r>
                </w:p>
              </w:tc>
            </w:tr>
            <w:tr w:rsidR="001344B4" w:rsidRPr="00A418D7" w14:paraId="4D15E6D7"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88CA8D7" w14:textId="77777777" w:rsidR="001344B4" w:rsidRPr="00A418D7" w:rsidRDefault="001344B4" w:rsidP="001344B4">
                  <w:pPr>
                    <w:jc w:val="both"/>
                    <w:rPr>
                      <w:rFonts w:ascii="Book Antiqua" w:hAnsi="Book Antiqua" w:cs="Arial"/>
                      <w:b/>
                      <w:bCs/>
                    </w:rPr>
                  </w:pPr>
                  <w:r w:rsidRPr="00A418D7">
                    <w:rPr>
                      <w:rFonts w:ascii="Book Antiqua" w:hAnsi="Book Antiqua" w:cs="Arial"/>
                      <w:b/>
                      <w:bCs/>
                    </w:rPr>
                    <w:t>4.</w:t>
                  </w:r>
                </w:p>
              </w:tc>
              <w:tc>
                <w:tcPr>
                  <w:tcW w:w="3311" w:type="dxa"/>
                  <w:tcBorders>
                    <w:top w:val="single" w:sz="4" w:space="0" w:color="auto"/>
                    <w:left w:val="single" w:sz="4" w:space="0" w:color="auto"/>
                    <w:bottom w:val="single" w:sz="4" w:space="0" w:color="auto"/>
                    <w:right w:val="single" w:sz="4" w:space="0" w:color="auto"/>
                  </w:tcBorders>
                </w:tcPr>
                <w:p w14:paraId="7736294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Substantial portion of works (more than 50% of the Contract*) is sub-contracted, under an existing Contract</w:t>
                  </w:r>
                </w:p>
                <w:p w14:paraId="73DB7012"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4467618B"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78F68FC4"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5C459BA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5.</w:t>
                  </w:r>
                </w:p>
              </w:tc>
              <w:tc>
                <w:tcPr>
                  <w:tcW w:w="3311" w:type="dxa"/>
                  <w:tcBorders>
                    <w:top w:val="single" w:sz="4" w:space="0" w:color="auto"/>
                    <w:left w:val="single" w:sz="4" w:space="0" w:color="auto"/>
                    <w:bottom w:val="single" w:sz="4" w:space="0" w:color="auto"/>
                    <w:right w:val="single" w:sz="4" w:space="0" w:color="auto"/>
                  </w:tcBorders>
                </w:tcPr>
                <w:p w14:paraId="7571FFF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More than 25% of the Contract price (awarded value), in aggregate, is  paid to sub-contractors/suppliers as Direct payment, under an existing Contract, due to financial position of Contractor</w:t>
                  </w:r>
                </w:p>
              </w:tc>
              <w:tc>
                <w:tcPr>
                  <w:tcW w:w="3150" w:type="dxa"/>
                  <w:tcBorders>
                    <w:top w:val="single" w:sz="4" w:space="0" w:color="auto"/>
                    <w:left w:val="single" w:sz="4" w:space="0" w:color="auto"/>
                    <w:bottom w:val="single" w:sz="4" w:space="0" w:color="auto"/>
                    <w:right w:val="single" w:sz="4" w:space="0" w:color="auto"/>
                  </w:tcBorders>
                  <w:hideMark/>
                </w:tcPr>
                <w:p w14:paraId="3175381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49114D92"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5F64D3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6.</w:t>
                  </w:r>
                </w:p>
              </w:tc>
              <w:tc>
                <w:tcPr>
                  <w:tcW w:w="3311" w:type="dxa"/>
                  <w:tcBorders>
                    <w:top w:val="single" w:sz="4" w:space="0" w:color="auto"/>
                    <w:left w:val="single" w:sz="4" w:space="0" w:color="auto"/>
                    <w:bottom w:val="single" w:sz="4" w:space="0" w:color="auto"/>
                    <w:right w:val="single" w:sz="4" w:space="0" w:color="auto"/>
                  </w:tcBorders>
                  <w:hideMark/>
                </w:tcPr>
                <w:p w14:paraId="74FDDA8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Firm has been referred to NCLT under Insolvency &amp; Bankruptcy Code </w:t>
                  </w:r>
                  <w:r w:rsidRPr="00A418D7">
                    <w:rPr>
                      <w:rFonts w:ascii="Book Antiqua" w:hAnsi="Book Antiqua" w:cs="Arial"/>
                      <w:b/>
                      <w:bCs/>
                      <w:i/>
                      <w:iCs/>
                    </w:rPr>
                    <w:t>(IRP has been appointed or Liquidation proceedings have been initiated under IBC)</w:t>
                  </w:r>
                </w:p>
              </w:tc>
              <w:tc>
                <w:tcPr>
                  <w:tcW w:w="3150" w:type="dxa"/>
                  <w:tcBorders>
                    <w:top w:val="single" w:sz="4" w:space="0" w:color="auto"/>
                    <w:left w:val="single" w:sz="4" w:space="0" w:color="auto"/>
                    <w:bottom w:val="single" w:sz="4" w:space="0" w:color="auto"/>
                    <w:right w:val="single" w:sz="4" w:space="0" w:color="auto"/>
                  </w:tcBorders>
                  <w:hideMark/>
                </w:tcPr>
                <w:p w14:paraId="49B53DD1"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Till the firm comes out of Resolution process</w:t>
                  </w:r>
                </w:p>
              </w:tc>
            </w:tr>
          </w:tbl>
          <w:p w14:paraId="37D9C14B" w14:textId="77777777" w:rsidR="001344B4" w:rsidRPr="00786526" w:rsidRDefault="001344B4" w:rsidP="001344B4">
            <w:pPr>
              <w:ind w:right="36"/>
              <w:jc w:val="both"/>
              <w:rPr>
                <w:rFonts w:ascii="Book Antiqua" w:hAnsi="Book Antiqua" w:cs="Arial"/>
                <w:b/>
                <w:bCs/>
                <w:i/>
                <w:iCs/>
                <w:sz w:val="10"/>
                <w:szCs w:val="10"/>
              </w:rPr>
            </w:pPr>
          </w:p>
          <w:p w14:paraId="37D91943" w14:textId="77777777" w:rsidR="001344B4" w:rsidRPr="00A418D7" w:rsidRDefault="001344B4" w:rsidP="001344B4">
            <w:pPr>
              <w:ind w:right="36"/>
              <w:jc w:val="both"/>
              <w:rPr>
                <w:rFonts w:ascii="Book Antiqua" w:hAnsi="Book Antiqua" w:cs="Arial"/>
                <w:b/>
                <w:bCs/>
                <w:i/>
                <w:iCs/>
              </w:rPr>
            </w:pPr>
            <w:r w:rsidRPr="00A418D7">
              <w:rPr>
                <w:rFonts w:ascii="Book Antiqua" w:hAnsi="Book Antiqua" w:cs="Arial"/>
                <w:b/>
                <w:bCs/>
                <w:i/>
                <w:iCs/>
              </w:rPr>
              <w:t>*For the purpose of working out 50% of the Contract, following shall be taken into account:</w:t>
            </w:r>
          </w:p>
          <w:p w14:paraId="1EAAEFF7" w14:textId="77777777" w:rsidR="001344B4" w:rsidRPr="00A418D7" w:rsidRDefault="001344B4" w:rsidP="001344B4">
            <w:pPr>
              <w:ind w:right="36"/>
              <w:jc w:val="both"/>
              <w:rPr>
                <w:rFonts w:ascii="Book Antiqua" w:hAnsi="Book Antiqua" w:cs="Arial"/>
                <w:b/>
                <w:bCs/>
                <w:i/>
                <w:iCs/>
              </w:rPr>
            </w:pPr>
          </w:p>
          <w:p w14:paraId="1EC49B4B"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(a)</w:t>
            </w:r>
            <w:r w:rsidRPr="00A418D7">
              <w:rPr>
                <w:rFonts w:ascii="Book Antiqua" w:hAnsi="Book Antiqua" w:cs="Arial"/>
                <w:b/>
                <w:bCs/>
                <w:i/>
                <w:iCs/>
              </w:rPr>
              <w:tab/>
              <w:t xml:space="preserve">Scope of the contract which is permissible to be sub-contracted as per bidding documents, shall be excluded. </w:t>
            </w:r>
          </w:p>
          <w:p w14:paraId="77864770" w14:textId="77777777" w:rsidR="001344B4" w:rsidRPr="00A418D7" w:rsidRDefault="001344B4" w:rsidP="001344B4">
            <w:pPr>
              <w:ind w:left="540" w:right="36" w:hanging="450"/>
              <w:jc w:val="both"/>
              <w:rPr>
                <w:rFonts w:ascii="Book Antiqua" w:hAnsi="Book Antiqua" w:cs="Arial"/>
                <w:b/>
                <w:bCs/>
                <w:i/>
                <w:iCs/>
              </w:rPr>
            </w:pPr>
          </w:p>
          <w:p w14:paraId="756F808E"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(b)</w:t>
            </w:r>
            <w:r w:rsidRPr="00A418D7">
              <w:rPr>
                <w:rFonts w:ascii="Book Antiqua" w:hAnsi="Book Antiqua" w:cs="Arial"/>
                <w:b/>
                <w:bCs/>
                <w:i/>
                <w:iCs/>
              </w:rPr>
              <w:tab/>
              <w:t xml:space="preserve">Scope of the Contract which primarily relates to the Qualification Requirement (QR) of the bidder. </w:t>
            </w:r>
          </w:p>
          <w:p w14:paraId="51A3C4F1"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p w14:paraId="12C7270C"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sidRPr="00A418D7">
              <w:rPr>
                <w:rFonts w:ascii="Book Antiqua" w:hAnsi="Book Antiqua" w:cs="Arial"/>
                <w:b/>
                <w:bCs/>
                <w:color w:val="000000"/>
                <w:lang w:bidi="hi-IN"/>
              </w:rPr>
              <w:t xml:space="preserve">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shall be the sole judge in this regard and the </w:t>
            </w:r>
            <w:r>
              <w:rPr>
                <w:rFonts w:ascii="Book Antiqua" w:hAnsi="Book Antiqua" w:cs="Arial"/>
                <w:b/>
                <w:bCs/>
                <w:color w:val="000000"/>
                <w:lang w:bidi="hi-IN"/>
              </w:rPr>
              <w:t>Employer</w:t>
            </w:r>
            <w:r w:rsidRPr="00A418D7">
              <w:rPr>
                <w:rFonts w:ascii="Book Antiqua" w:hAnsi="Book Antiqua" w:cs="Arial"/>
                <w:b/>
                <w:bCs/>
                <w:color w:val="000000"/>
                <w:lang w:bidi="hi-IN"/>
              </w:rPr>
              <w:t>’s interpretation on the aforesaid event(s) shall be final and binding.</w:t>
            </w:r>
          </w:p>
          <w:p w14:paraId="7D31B47F" w14:textId="77777777" w:rsidR="001344B4" w:rsidRPr="00A61A6B" w:rsidRDefault="001344B4" w:rsidP="001344B4">
            <w:pPr>
              <w:jc w:val="both"/>
              <w:rPr>
                <w:rFonts w:ascii="Book Antiqua" w:hAnsi="Book Antiqua" w:cs="Arial"/>
                <w:sz w:val="22"/>
                <w:szCs w:val="22"/>
              </w:rPr>
            </w:pPr>
          </w:p>
        </w:tc>
      </w:tr>
      <w:tr w:rsidR="001344B4" w:rsidRPr="00B737DD" w14:paraId="1E5ACD27" w14:textId="77777777" w:rsidTr="004C0220">
        <w:tc>
          <w:tcPr>
            <w:tcW w:w="900" w:type="dxa"/>
          </w:tcPr>
          <w:p w14:paraId="021908DF" w14:textId="77777777" w:rsidR="001344B4" w:rsidRPr="000C4760" w:rsidRDefault="001344B4" w:rsidP="001344B4">
            <w:pPr>
              <w:numPr>
                <w:ilvl w:val="0"/>
                <w:numId w:val="1"/>
              </w:numPr>
              <w:jc w:val="both"/>
              <w:rPr>
                <w:rFonts w:ascii="Book Antiqua" w:hAnsi="Book Antiqua"/>
              </w:rPr>
            </w:pPr>
          </w:p>
        </w:tc>
        <w:tc>
          <w:tcPr>
            <w:tcW w:w="1440" w:type="dxa"/>
          </w:tcPr>
          <w:p w14:paraId="15760BE3" w14:textId="77777777" w:rsidR="001344B4" w:rsidRPr="003E6F55" w:rsidRDefault="001344B4" w:rsidP="001344B4">
            <w:pPr>
              <w:rPr>
                <w:rFonts w:ascii="Book Antiqua" w:hAnsi="Book Antiqua"/>
              </w:rPr>
            </w:pPr>
            <w:r w:rsidRPr="003E6F55">
              <w:rPr>
                <w:rFonts w:ascii="Book Antiqua" w:hAnsi="Book Antiqua"/>
              </w:rPr>
              <w:t>ITB 2.1, 2.2, 2.3 &amp; 3.2</w:t>
            </w:r>
          </w:p>
        </w:tc>
        <w:tc>
          <w:tcPr>
            <w:tcW w:w="7200" w:type="dxa"/>
          </w:tcPr>
          <w:p w14:paraId="6CB2B1C5" w14:textId="77777777" w:rsidR="001344B4" w:rsidRPr="003E6F55" w:rsidRDefault="001344B4" w:rsidP="001344B4">
            <w:pPr>
              <w:jc w:val="both"/>
              <w:rPr>
                <w:rFonts w:ascii="Book Antiqua" w:hAnsi="Book Antiqua" w:cs="Arial"/>
                <w:b/>
                <w:bCs/>
                <w:snapToGrid w:val="0"/>
                <w:lang w:val="en-GB"/>
              </w:rPr>
            </w:pPr>
            <w:r w:rsidRPr="003E6F55">
              <w:rPr>
                <w:rFonts w:ascii="Book Antiqua" w:hAnsi="Book Antiqua" w:cs="Arial"/>
                <w:snapToGrid w:val="0"/>
                <w:lang w:val="en-GB"/>
              </w:rPr>
              <w:t>Replace the word “Employer” with “Employer”/”Owner”.</w:t>
            </w:r>
          </w:p>
        </w:tc>
      </w:tr>
      <w:tr w:rsidR="001344B4" w:rsidRPr="00B737DD" w14:paraId="35488BDB" w14:textId="77777777" w:rsidTr="004C0220">
        <w:tc>
          <w:tcPr>
            <w:tcW w:w="900" w:type="dxa"/>
          </w:tcPr>
          <w:p w14:paraId="1C7D0AF1" w14:textId="77777777" w:rsidR="001344B4" w:rsidRPr="00B737DD" w:rsidRDefault="001344B4" w:rsidP="001344B4">
            <w:pPr>
              <w:numPr>
                <w:ilvl w:val="0"/>
                <w:numId w:val="1"/>
              </w:numPr>
              <w:jc w:val="both"/>
              <w:rPr>
                <w:rFonts w:ascii="Book Antiqua" w:hAnsi="Book Antiqua"/>
              </w:rPr>
            </w:pPr>
          </w:p>
        </w:tc>
        <w:tc>
          <w:tcPr>
            <w:tcW w:w="1440" w:type="dxa"/>
          </w:tcPr>
          <w:p w14:paraId="041974C1" w14:textId="77777777" w:rsidR="001344B4" w:rsidRPr="00A61A6B" w:rsidRDefault="001344B4" w:rsidP="001344B4">
            <w:pPr>
              <w:jc w:val="both"/>
              <w:rPr>
                <w:rFonts w:ascii="Book Antiqua" w:hAnsi="Book Antiqua"/>
              </w:rPr>
            </w:pPr>
            <w:r w:rsidRPr="00A61A6B">
              <w:rPr>
                <w:rFonts w:ascii="Book Antiqua" w:hAnsi="Book Antiqua"/>
              </w:rPr>
              <w:t>General</w:t>
            </w:r>
          </w:p>
        </w:tc>
        <w:tc>
          <w:tcPr>
            <w:tcW w:w="7200" w:type="dxa"/>
          </w:tcPr>
          <w:p w14:paraId="5FA0C23D" w14:textId="77777777" w:rsidR="001344B4" w:rsidRPr="00A61A6B" w:rsidRDefault="001344B4" w:rsidP="001344B4">
            <w:pPr>
              <w:jc w:val="both"/>
              <w:rPr>
                <w:rFonts w:ascii="Book Antiqua" w:hAnsi="Book Antiqua" w:cs="Arial"/>
                <w:snapToGrid w:val="0"/>
              </w:rPr>
            </w:pPr>
            <w:r w:rsidRPr="00A61A6B">
              <w:rPr>
                <w:rFonts w:ascii="Book Antiqua" w:hAnsi="Book Antiqua" w:cs="Arial"/>
                <w:snapToGrid w:val="0"/>
              </w:rPr>
              <w:t>All Clauses related to Joint venture are not applicable for the subject tender.</w:t>
            </w:r>
          </w:p>
        </w:tc>
      </w:tr>
      <w:tr w:rsidR="001344B4" w:rsidRPr="00B737DD" w14:paraId="2FE5EBA3" w14:textId="77777777" w:rsidTr="004C0220">
        <w:tc>
          <w:tcPr>
            <w:tcW w:w="900" w:type="dxa"/>
          </w:tcPr>
          <w:p w14:paraId="3B2A2767" w14:textId="77777777" w:rsidR="001344B4" w:rsidRPr="00B737DD" w:rsidRDefault="001344B4" w:rsidP="001344B4">
            <w:pPr>
              <w:numPr>
                <w:ilvl w:val="0"/>
                <w:numId w:val="1"/>
              </w:numPr>
              <w:jc w:val="both"/>
              <w:rPr>
                <w:rFonts w:ascii="Book Antiqua" w:hAnsi="Book Antiqua"/>
              </w:rPr>
            </w:pPr>
          </w:p>
        </w:tc>
        <w:tc>
          <w:tcPr>
            <w:tcW w:w="1440" w:type="dxa"/>
          </w:tcPr>
          <w:p w14:paraId="5B3661E6" w14:textId="77777777" w:rsidR="001344B4" w:rsidRPr="00A61A6B" w:rsidRDefault="001344B4" w:rsidP="001344B4">
            <w:pPr>
              <w:rPr>
                <w:rFonts w:ascii="Book Antiqua" w:hAnsi="Book Antiqua"/>
              </w:rPr>
            </w:pPr>
            <w:r w:rsidRPr="00A61A6B">
              <w:rPr>
                <w:rFonts w:ascii="Book Antiqua" w:hAnsi="Book Antiqua"/>
              </w:rPr>
              <w:t>ITB 5.4</w:t>
            </w:r>
          </w:p>
        </w:tc>
        <w:tc>
          <w:tcPr>
            <w:tcW w:w="7200" w:type="dxa"/>
          </w:tcPr>
          <w:p w14:paraId="50569955" w14:textId="77777777" w:rsidR="001344B4" w:rsidRPr="00A61A6B" w:rsidRDefault="001344B4" w:rsidP="001344B4">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2545377C" w14:textId="77777777" w:rsidR="001344B4" w:rsidRPr="00A61A6B" w:rsidRDefault="001344B4" w:rsidP="001344B4">
            <w:pPr>
              <w:pStyle w:val="Default"/>
              <w:jc w:val="both"/>
            </w:pPr>
          </w:p>
          <w:p w14:paraId="6B6E4F36" w14:textId="77777777" w:rsidR="001344B4" w:rsidRPr="00A61A6B" w:rsidRDefault="001344B4" w:rsidP="001344B4">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online payment, the bidder shall choose Segment as “Suppliers” and fill in details as follows:</w:t>
            </w:r>
          </w:p>
          <w:p w14:paraId="01E1A92E" w14:textId="77777777" w:rsidR="001344B4" w:rsidRPr="00A61A6B" w:rsidRDefault="001344B4" w:rsidP="001344B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1344B4" w:rsidRPr="00A61A6B" w14:paraId="5CD48171" w14:textId="77777777" w:rsidTr="005913B1">
              <w:tc>
                <w:tcPr>
                  <w:tcW w:w="2359" w:type="dxa"/>
                  <w:shd w:val="clear" w:color="auto" w:fill="auto"/>
                </w:tcPr>
                <w:p w14:paraId="4924062E" w14:textId="77777777" w:rsidR="001344B4" w:rsidRPr="00A61A6B" w:rsidRDefault="001344B4" w:rsidP="001344B4">
                  <w:pPr>
                    <w:pStyle w:val="Default"/>
                    <w:jc w:val="both"/>
                    <w:rPr>
                      <w:b/>
                      <w:bCs/>
                    </w:rPr>
                  </w:pPr>
                  <w:r w:rsidRPr="00A61A6B">
                    <w:rPr>
                      <w:b/>
                      <w:bCs/>
                    </w:rPr>
                    <w:t>Payment Category</w:t>
                  </w:r>
                </w:p>
              </w:tc>
              <w:tc>
                <w:tcPr>
                  <w:tcW w:w="4098" w:type="dxa"/>
                  <w:shd w:val="clear" w:color="auto" w:fill="auto"/>
                </w:tcPr>
                <w:p w14:paraId="060DDC99" w14:textId="77777777" w:rsidR="001344B4" w:rsidRPr="00A61A6B" w:rsidRDefault="001344B4" w:rsidP="001344B4">
                  <w:pPr>
                    <w:pStyle w:val="Default"/>
                    <w:jc w:val="both"/>
                    <w:rPr>
                      <w:b/>
                      <w:bCs/>
                    </w:rPr>
                  </w:pPr>
                  <w:r w:rsidRPr="00A61A6B">
                    <w:rPr>
                      <w:b/>
                      <w:bCs/>
                    </w:rPr>
                    <w:t>Tender fee</w:t>
                  </w:r>
                </w:p>
              </w:tc>
            </w:tr>
            <w:tr w:rsidR="001344B4" w:rsidRPr="00A61A6B" w14:paraId="2CB02577" w14:textId="77777777" w:rsidTr="005913B1">
              <w:tc>
                <w:tcPr>
                  <w:tcW w:w="2359" w:type="dxa"/>
                  <w:shd w:val="clear" w:color="auto" w:fill="auto"/>
                </w:tcPr>
                <w:p w14:paraId="5F76BE2A" w14:textId="77777777" w:rsidR="001344B4" w:rsidRPr="00A61A6B" w:rsidRDefault="001344B4" w:rsidP="001344B4">
                  <w:pPr>
                    <w:pStyle w:val="Default"/>
                    <w:jc w:val="both"/>
                    <w:rPr>
                      <w:b/>
                      <w:bCs/>
                    </w:rPr>
                  </w:pPr>
                  <w:r w:rsidRPr="00A61A6B">
                    <w:rPr>
                      <w:b/>
                      <w:bCs/>
                    </w:rPr>
                    <w:t xml:space="preserve"> Sub-category</w:t>
                  </w:r>
                </w:p>
              </w:tc>
              <w:tc>
                <w:tcPr>
                  <w:tcW w:w="4098" w:type="dxa"/>
                  <w:shd w:val="clear" w:color="auto" w:fill="auto"/>
                </w:tcPr>
                <w:p w14:paraId="696A4399" w14:textId="77777777" w:rsidR="001344B4" w:rsidRPr="00A61A6B" w:rsidRDefault="001344B4" w:rsidP="001344B4">
                  <w:pPr>
                    <w:pStyle w:val="Default"/>
                    <w:jc w:val="both"/>
                    <w:rPr>
                      <w:b/>
                      <w:bCs/>
                    </w:rPr>
                  </w:pPr>
                  <w:r w:rsidRPr="00A61A6B">
                    <w:rPr>
                      <w:b/>
                      <w:bCs/>
                    </w:rPr>
                    <w:t>Tender fee payment-</w:t>
                  </w:r>
                </w:p>
              </w:tc>
            </w:tr>
            <w:tr w:rsidR="001344B4" w:rsidRPr="00A61A6B" w14:paraId="266BA6D9" w14:textId="77777777" w:rsidTr="005913B1">
              <w:tc>
                <w:tcPr>
                  <w:tcW w:w="2359" w:type="dxa"/>
                  <w:shd w:val="clear" w:color="auto" w:fill="auto"/>
                </w:tcPr>
                <w:p w14:paraId="7C9A1ABF" w14:textId="77777777" w:rsidR="001344B4" w:rsidRPr="00A61A6B" w:rsidRDefault="001344B4" w:rsidP="001344B4">
                  <w:pPr>
                    <w:pStyle w:val="Default"/>
                    <w:jc w:val="both"/>
                    <w:rPr>
                      <w:b/>
                      <w:bCs/>
                    </w:rPr>
                  </w:pPr>
                  <w:r w:rsidRPr="00A61A6B">
                    <w:rPr>
                      <w:b/>
                      <w:bCs/>
                    </w:rPr>
                    <w:t>Name of Depositor</w:t>
                  </w:r>
                </w:p>
              </w:tc>
              <w:tc>
                <w:tcPr>
                  <w:tcW w:w="4098" w:type="dxa"/>
                  <w:shd w:val="clear" w:color="auto" w:fill="auto"/>
                </w:tcPr>
                <w:p w14:paraId="3F010D65" w14:textId="77777777" w:rsidR="001344B4" w:rsidRPr="00A61A6B" w:rsidRDefault="001344B4" w:rsidP="001344B4">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1344B4" w:rsidRPr="00A61A6B" w14:paraId="34C49F84" w14:textId="77777777" w:rsidTr="005913B1">
              <w:tc>
                <w:tcPr>
                  <w:tcW w:w="2359" w:type="dxa"/>
                  <w:shd w:val="clear" w:color="auto" w:fill="auto"/>
                </w:tcPr>
                <w:p w14:paraId="0AEC8D6E" w14:textId="77777777" w:rsidR="001344B4" w:rsidRPr="00A61A6B" w:rsidRDefault="001344B4" w:rsidP="001344B4">
                  <w:pPr>
                    <w:pStyle w:val="Default"/>
                    <w:jc w:val="both"/>
                    <w:rPr>
                      <w:b/>
                      <w:bCs/>
                    </w:rPr>
                  </w:pPr>
                  <w:r w:rsidRPr="00A61A6B">
                    <w:rPr>
                      <w:b/>
                      <w:bCs/>
                    </w:rPr>
                    <w:t>Vendor Code, if applicable</w:t>
                  </w:r>
                </w:p>
              </w:tc>
              <w:tc>
                <w:tcPr>
                  <w:tcW w:w="4098" w:type="dxa"/>
                  <w:shd w:val="clear" w:color="auto" w:fill="auto"/>
                </w:tcPr>
                <w:p w14:paraId="2FFA6A16" w14:textId="77777777" w:rsidR="001344B4" w:rsidRPr="00A61A6B" w:rsidRDefault="001344B4" w:rsidP="001344B4">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1344B4" w:rsidRPr="00A61A6B" w14:paraId="639B2467" w14:textId="77777777" w:rsidTr="005913B1">
              <w:tc>
                <w:tcPr>
                  <w:tcW w:w="2359" w:type="dxa"/>
                  <w:shd w:val="clear" w:color="auto" w:fill="auto"/>
                </w:tcPr>
                <w:p w14:paraId="76285667" w14:textId="77777777" w:rsidR="001344B4" w:rsidRPr="00A61A6B" w:rsidRDefault="001344B4" w:rsidP="001344B4">
                  <w:pPr>
                    <w:pStyle w:val="Default"/>
                    <w:jc w:val="both"/>
                    <w:rPr>
                      <w:b/>
                      <w:bCs/>
                    </w:rPr>
                  </w:pPr>
                  <w:r w:rsidRPr="00A61A6B">
                    <w:rPr>
                      <w:b/>
                      <w:bCs/>
                    </w:rPr>
                    <w:t>Payment Remarks</w:t>
                  </w:r>
                </w:p>
              </w:tc>
              <w:tc>
                <w:tcPr>
                  <w:tcW w:w="4098" w:type="dxa"/>
                  <w:shd w:val="clear" w:color="auto" w:fill="auto"/>
                </w:tcPr>
                <w:p w14:paraId="0487AA41" w14:textId="04191928" w:rsidR="001344B4" w:rsidRPr="00A61A6B" w:rsidRDefault="001344B4" w:rsidP="001344B4">
                  <w:pPr>
                    <w:pStyle w:val="Default"/>
                    <w:jc w:val="both"/>
                    <w:rPr>
                      <w:b/>
                      <w:bCs/>
                    </w:rPr>
                  </w:pPr>
                  <w:r w:rsidRPr="00A61A6B">
                    <w:rPr>
                      <w:b/>
                      <w:bCs/>
                    </w:rPr>
                    <w:t xml:space="preserve">Tender fee for </w:t>
                  </w:r>
                  <w:r>
                    <w:rPr>
                      <w:b/>
                      <w:bCs/>
                    </w:rPr>
                    <w:t>“</w:t>
                  </w:r>
                  <w:r w:rsidR="00F971EA">
                    <w:rPr>
                      <w:rStyle w:val="Hyperlink"/>
                      <w:bCs/>
                      <w:u w:val="none"/>
                    </w:rPr>
                    <w:t>Construction of RCC revetment wall for protection of 05 nos towers (L-82 &amp; 83 of 400 kV D/C Meerut-Mandola Ckt-1 &amp; 2, L-35 of 400 kV S/C Dadri-Panipat Ckt-1, L-98 of 400 kV S/C Dadri-Kaithal and Location-363 of 765 kV S/C Bhiwani- Meerut under Meerut TLM</w:t>
                  </w:r>
                  <w:r>
                    <w:rPr>
                      <w:rFonts w:asciiTheme="minorHAnsi" w:hAnsiTheme="minorHAnsi" w:cs="Arial"/>
                    </w:rPr>
                    <w:t>”</w:t>
                  </w:r>
                  <w:r w:rsidRPr="00A61A6B">
                    <w:rPr>
                      <w:b/>
                      <w:bCs/>
                    </w:rPr>
                    <w:t xml:space="preserve"> </w:t>
                  </w:r>
                </w:p>
              </w:tc>
            </w:tr>
          </w:tbl>
          <w:p w14:paraId="51D06460" w14:textId="77777777" w:rsidR="001344B4" w:rsidRPr="00A61A6B" w:rsidRDefault="001344B4" w:rsidP="001344B4">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42A7925D" w14:textId="77777777" w:rsidR="001344B4" w:rsidRPr="00A61A6B" w:rsidRDefault="001344B4" w:rsidP="001344B4">
            <w:pPr>
              <w:pStyle w:val="Default"/>
              <w:jc w:val="both"/>
              <w:rPr>
                <w:lang w:val="en-GB"/>
              </w:rPr>
            </w:pPr>
          </w:p>
          <w:p w14:paraId="31A6CB4F" w14:textId="0C82B8B3" w:rsidR="001344B4" w:rsidRPr="00A61A6B" w:rsidRDefault="001344B4" w:rsidP="001344B4">
            <w:pPr>
              <w:tabs>
                <w:tab w:val="left" w:pos="0"/>
              </w:tabs>
              <w:jc w:val="both"/>
              <w:rPr>
                <w:rFonts w:ascii="Book Antiqua" w:hAnsi="Book Antiqua"/>
              </w:rPr>
            </w:pPr>
            <w:r w:rsidRPr="00290BF2">
              <w:rPr>
                <w:rFonts w:ascii="Book Antiqua" w:hAnsi="Book Antiqua" w:cs="Book Antiqua"/>
                <w:b/>
                <w:bCs/>
                <w:color w:val="000000"/>
                <w:lang w:bidi="hi-IN"/>
              </w:rPr>
              <w:t xml:space="preserve">The </w:t>
            </w:r>
            <w:r w:rsidR="0081595D" w:rsidRPr="00290BF2">
              <w:rPr>
                <w:rFonts w:ascii="Book Antiqua" w:hAnsi="Book Antiqua" w:cs="Book Antiqua"/>
                <w:b/>
                <w:bCs/>
                <w:color w:val="000000"/>
                <w:lang w:bidi="hi-IN"/>
              </w:rPr>
              <w:t>non refundable</w:t>
            </w:r>
            <w:r w:rsidRPr="00290BF2">
              <w:rPr>
                <w:rFonts w:ascii="Book Antiqua" w:hAnsi="Book Antiqua" w:cs="Book Antiqua"/>
                <w:b/>
                <w:bCs/>
                <w:color w:val="000000"/>
                <w:lang w:bidi="hi-IN"/>
              </w:rPr>
              <w:t xml:space="preserve"> fee towards the cost of Bidding Documents shall</w:t>
            </w:r>
            <w:r w:rsidRPr="00A61A6B">
              <w:rPr>
                <w:rFonts w:cs="Arial"/>
                <w:sz w:val="22"/>
                <w:szCs w:val="22"/>
              </w:rPr>
              <w:t xml:space="preserve"> be </w:t>
            </w:r>
            <w:r>
              <w:rPr>
                <w:rFonts w:cs="Arial"/>
                <w:b/>
                <w:bCs/>
                <w:color w:val="0000FF"/>
                <w:sz w:val="22"/>
                <w:szCs w:val="22"/>
              </w:rPr>
              <w:t xml:space="preserve">Rs. </w:t>
            </w:r>
            <w:r w:rsidR="003D3978">
              <w:rPr>
                <w:rFonts w:cs="Arial"/>
                <w:b/>
                <w:bCs/>
                <w:color w:val="0000FF"/>
                <w:sz w:val="22"/>
                <w:szCs w:val="22"/>
              </w:rPr>
              <w:t>5</w:t>
            </w:r>
            <w:r>
              <w:rPr>
                <w:rFonts w:cs="Arial"/>
                <w:b/>
                <w:bCs/>
                <w:color w:val="0000FF"/>
                <w:sz w:val="22"/>
                <w:szCs w:val="22"/>
              </w:rPr>
              <w:t>,</w:t>
            </w:r>
            <w:r w:rsidR="003D3978">
              <w:rPr>
                <w:rFonts w:cs="Arial"/>
                <w:b/>
                <w:bCs/>
                <w:color w:val="0000FF"/>
                <w:sz w:val="22"/>
                <w:szCs w:val="22"/>
              </w:rPr>
              <w:t>0</w:t>
            </w:r>
            <w:r w:rsidRPr="006F3C09">
              <w:rPr>
                <w:rFonts w:cs="Arial"/>
                <w:b/>
                <w:bCs/>
                <w:color w:val="0000FF"/>
                <w:sz w:val="22"/>
                <w:szCs w:val="22"/>
              </w:rPr>
              <w:t>00/-</w:t>
            </w:r>
          </w:p>
          <w:p w14:paraId="66D26126" w14:textId="77777777" w:rsidR="001344B4" w:rsidRPr="00A61A6B" w:rsidRDefault="001344B4" w:rsidP="001344B4">
            <w:pPr>
              <w:jc w:val="both"/>
              <w:rPr>
                <w:lang w:val="en-GB"/>
              </w:rPr>
            </w:pPr>
          </w:p>
        </w:tc>
      </w:tr>
      <w:tr w:rsidR="001344B4" w:rsidRPr="00B737DD" w14:paraId="5DCD0107" w14:textId="77777777" w:rsidTr="004C0220">
        <w:tc>
          <w:tcPr>
            <w:tcW w:w="900" w:type="dxa"/>
          </w:tcPr>
          <w:p w14:paraId="228D9738" w14:textId="77777777" w:rsidR="001344B4" w:rsidRPr="00B737DD" w:rsidRDefault="001344B4" w:rsidP="001344B4">
            <w:pPr>
              <w:numPr>
                <w:ilvl w:val="0"/>
                <w:numId w:val="1"/>
              </w:numPr>
              <w:jc w:val="both"/>
              <w:rPr>
                <w:rFonts w:ascii="Book Antiqua" w:hAnsi="Book Antiqua"/>
              </w:rPr>
            </w:pPr>
          </w:p>
        </w:tc>
        <w:tc>
          <w:tcPr>
            <w:tcW w:w="1440" w:type="dxa"/>
          </w:tcPr>
          <w:p w14:paraId="2CEF125E" w14:textId="77777777" w:rsidR="001344B4" w:rsidRPr="00A61A6B" w:rsidRDefault="001344B4" w:rsidP="001344B4">
            <w:pPr>
              <w:rPr>
                <w:rFonts w:ascii="Book Antiqua" w:hAnsi="Book Antiqua"/>
              </w:rPr>
            </w:pPr>
            <w:r w:rsidRPr="00A61A6B">
              <w:rPr>
                <w:rFonts w:ascii="Book Antiqua" w:hAnsi="Book Antiqua"/>
              </w:rPr>
              <w:t>ITB 5.5</w:t>
            </w:r>
          </w:p>
        </w:tc>
        <w:tc>
          <w:tcPr>
            <w:tcW w:w="7200" w:type="dxa"/>
          </w:tcPr>
          <w:p w14:paraId="6AA05D83" w14:textId="77777777" w:rsidR="001344B4" w:rsidRPr="004529CD"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53061B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4C21EF11" w14:textId="77777777" w:rsidR="001344B4" w:rsidRDefault="001344B4" w:rsidP="001344B4">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w:t>
            </w:r>
            <w:r w:rsidRPr="004529CD">
              <w:rPr>
                <w:rFonts w:ascii="Book Antiqua" w:hAnsi="Book Antiqua" w:cs="Arial"/>
                <w:sz w:val="22"/>
                <w:szCs w:val="22"/>
                <w:lang w:val="en-GB"/>
              </w:rPr>
              <w:lastRenderedPageBreak/>
              <w:t xml:space="preserve">Enterprises are exempted from submission of fee towards the cost of 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4CDD387D" w14:textId="77777777" w:rsidR="001344B4" w:rsidRPr="008472EB" w:rsidRDefault="001344B4" w:rsidP="001344B4">
            <w:pPr>
              <w:jc w:val="both"/>
              <w:rPr>
                <w:rFonts w:ascii="Book Antiqua" w:hAnsi="Book Antiqua" w:cs="Arial"/>
                <w:sz w:val="22"/>
                <w:szCs w:val="22"/>
              </w:rPr>
            </w:pPr>
            <w:r w:rsidRPr="008472EB">
              <w:rPr>
                <w:rFonts w:ascii="Book Antiqua" w:hAnsi="Book Antiqua"/>
                <w:b/>
                <w:bCs/>
                <w:sz w:val="22"/>
                <w:szCs w:val="22"/>
              </w:rPr>
              <w:t>Submission of “Udyam Registration Certificate” is mandatory to be considered under the Micro and Small Enterprises (MSEs) category.</w:t>
            </w:r>
          </w:p>
        </w:tc>
      </w:tr>
      <w:tr w:rsidR="001344B4" w:rsidRPr="00A25705" w14:paraId="637333EA" w14:textId="77777777" w:rsidTr="004C0220">
        <w:tc>
          <w:tcPr>
            <w:tcW w:w="900" w:type="dxa"/>
          </w:tcPr>
          <w:p w14:paraId="1CAD5FC8" w14:textId="77777777" w:rsidR="001344B4" w:rsidRPr="00B737DD" w:rsidRDefault="001344B4" w:rsidP="001344B4">
            <w:pPr>
              <w:numPr>
                <w:ilvl w:val="0"/>
                <w:numId w:val="1"/>
              </w:numPr>
              <w:jc w:val="both"/>
              <w:rPr>
                <w:rFonts w:ascii="Book Antiqua" w:hAnsi="Book Antiqua"/>
              </w:rPr>
            </w:pPr>
          </w:p>
        </w:tc>
        <w:tc>
          <w:tcPr>
            <w:tcW w:w="1440" w:type="dxa"/>
          </w:tcPr>
          <w:p w14:paraId="42404742" w14:textId="77777777" w:rsidR="001344B4" w:rsidRPr="00A61A6B" w:rsidRDefault="001344B4" w:rsidP="001344B4">
            <w:pPr>
              <w:rPr>
                <w:rFonts w:ascii="Book Antiqua" w:hAnsi="Book Antiqua"/>
              </w:rPr>
            </w:pPr>
            <w:r w:rsidRPr="00A61A6B">
              <w:rPr>
                <w:rFonts w:ascii="Book Antiqua" w:hAnsi="Book Antiqua"/>
              </w:rPr>
              <w:t>ITB 6.1</w:t>
            </w:r>
          </w:p>
          <w:p w14:paraId="36FA9362" w14:textId="77777777" w:rsidR="001344B4" w:rsidRPr="00A61A6B" w:rsidRDefault="001344B4" w:rsidP="001344B4">
            <w:pPr>
              <w:rPr>
                <w:rFonts w:ascii="Book Antiqua" w:hAnsi="Book Antiqua"/>
              </w:rPr>
            </w:pPr>
          </w:p>
          <w:p w14:paraId="45F4D95D" w14:textId="77777777" w:rsidR="001344B4" w:rsidRPr="00A61A6B" w:rsidRDefault="001344B4" w:rsidP="001344B4">
            <w:pPr>
              <w:rPr>
                <w:rFonts w:ascii="Book Antiqua" w:hAnsi="Book Antiqua"/>
              </w:rPr>
            </w:pPr>
          </w:p>
          <w:p w14:paraId="5D43988E" w14:textId="77777777" w:rsidR="001344B4" w:rsidRPr="00A61A6B" w:rsidRDefault="001344B4" w:rsidP="001344B4">
            <w:pPr>
              <w:rPr>
                <w:rFonts w:ascii="Book Antiqua" w:hAnsi="Book Antiqua"/>
              </w:rPr>
            </w:pPr>
          </w:p>
        </w:tc>
        <w:tc>
          <w:tcPr>
            <w:tcW w:w="7200" w:type="dxa"/>
          </w:tcPr>
          <w:p w14:paraId="05405C47"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61A6B">
              <w:rPr>
                <w:rFonts w:ascii="Book Antiqua" w:hAnsi="Book Antiqua"/>
                <w:lang w:val="en-GB"/>
              </w:rPr>
              <w:t>Address of the Employer:</w:t>
            </w:r>
          </w:p>
          <w:p w14:paraId="1120B75C" w14:textId="77777777" w:rsidR="001344B4" w:rsidRPr="00A61A6B" w:rsidRDefault="001344B4" w:rsidP="001344B4">
            <w:pPr>
              <w:jc w:val="both"/>
              <w:rPr>
                <w:rFonts w:ascii="Book Antiqua" w:hAnsi="Book Antiqua"/>
              </w:rPr>
            </w:pPr>
          </w:p>
          <w:p w14:paraId="2F26F44D"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04770A70"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65D823B5"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2FDEB95C"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0E79D9C3" w14:textId="77777777" w:rsidR="001344B4" w:rsidRPr="00A61A6B" w:rsidRDefault="001344B4" w:rsidP="001344B4">
            <w:pPr>
              <w:jc w:val="both"/>
              <w:rPr>
                <w:rFonts w:ascii="Book Antiqua" w:hAnsi="Book Antiqua"/>
                <w:lang w:val="en-GB"/>
              </w:rPr>
            </w:pPr>
          </w:p>
          <w:p w14:paraId="25A1CB11" w14:textId="34EAFA53" w:rsidR="003E68D0" w:rsidRPr="002343F5" w:rsidRDefault="003E68D0" w:rsidP="003E68D0">
            <w:pPr>
              <w:rPr>
                <w:rFonts w:ascii="Book Antiqua" w:hAnsi="Book Antiqua" w:cs="Mangal"/>
                <w:lang w:val="en-GB" w:bidi="hi-IN"/>
              </w:rPr>
            </w:pPr>
            <w:r w:rsidRPr="002343F5">
              <w:rPr>
                <w:rFonts w:ascii="Book Antiqua" w:hAnsi="Book Antiqua" w:cs="Mangal"/>
                <w:b/>
                <w:lang w:val="en-GB" w:bidi="hi-IN"/>
              </w:rPr>
              <w:t>Kind Attn.:</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 xml:space="preserve">Manager </w:t>
            </w:r>
            <w:r>
              <w:rPr>
                <w:rFonts w:ascii="Book Antiqua" w:hAnsi="Book Antiqua" w:cs="Mangal"/>
                <w:lang w:val="en-GB" w:bidi="hi-IN"/>
              </w:rPr>
              <w:t>(C&amp;M)</w:t>
            </w:r>
            <w:r w:rsidRPr="002343F5">
              <w:rPr>
                <w:rFonts w:ascii="Book Antiqua" w:hAnsi="Book Antiqua" w:cs="Mangal"/>
                <w:lang w:val="en-GB" w:bidi="hi-IN"/>
              </w:rPr>
              <w:t xml:space="preserve">/ </w:t>
            </w:r>
            <w:r w:rsidR="003D6D95">
              <w:rPr>
                <w:rFonts w:ascii="Book Antiqua" w:hAnsi="Book Antiqua" w:cs="Mangal"/>
                <w:lang w:val="en-GB" w:bidi="hi-IN"/>
              </w:rPr>
              <w:t>DGM</w:t>
            </w:r>
            <w:r w:rsidR="003D6D95" w:rsidRPr="002343F5">
              <w:rPr>
                <w:rFonts w:ascii="Book Antiqua" w:hAnsi="Book Antiqua" w:cs="Mangal"/>
                <w:lang w:val="en-GB" w:bidi="hi-IN"/>
              </w:rPr>
              <w:t xml:space="preserve"> </w:t>
            </w:r>
            <w:r w:rsidRPr="002343F5">
              <w:rPr>
                <w:rFonts w:ascii="Book Antiqua" w:hAnsi="Book Antiqua" w:cs="Mangal"/>
                <w:lang w:val="en-GB" w:bidi="hi-IN"/>
              </w:rPr>
              <w:t>(C&amp;M)</w:t>
            </w:r>
          </w:p>
          <w:p w14:paraId="4AF824DD" w14:textId="77777777" w:rsidR="003E68D0" w:rsidRDefault="003E68D0" w:rsidP="003E68D0">
            <w:pPr>
              <w:ind w:left="1080" w:hanging="1080"/>
              <w:rPr>
                <w:rFonts w:ascii="Book Antiqua" w:hAnsi="Book Antiqua" w:cs="Arial"/>
                <w:snapToGrid w:val="0"/>
              </w:rPr>
            </w:pPr>
            <w:r w:rsidRPr="002343F5">
              <w:rPr>
                <w:rFonts w:ascii="Book Antiqua" w:hAnsi="Book Antiqua" w:cs="Mangal"/>
                <w:b/>
                <w:lang w:bidi="hi-IN"/>
              </w:rPr>
              <w:t>Mobile:</w:t>
            </w:r>
            <w:r w:rsidRPr="002343F5">
              <w:rPr>
                <w:rFonts w:ascii="Book Antiqua" w:hAnsi="Book Antiqua" w:cs="Mangal"/>
                <w:lang w:bidi="hi-IN"/>
              </w:rPr>
              <w:t xml:space="preserve"> </w:t>
            </w:r>
            <w:r w:rsidRPr="00120AC5">
              <w:rPr>
                <w:rFonts w:ascii="Book Antiqua" w:hAnsi="Book Antiqua" w:cs="Arial"/>
              </w:rPr>
              <w:t xml:space="preserve">+91 </w:t>
            </w:r>
            <w:r w:rsidRPr="00120AC5">
              <w:rPr>
                <w:rFonts w:ascii="Book Antiqua" w:hAnsi="Book Antiqua" w:cs="Arial"/>
                <w:lang w:val="en-GB"/>
              </w:rPr>
              <w:t xml:space="preserve"> </w:t>
            </w:r>
            <w:r>
              <w:rPr>
                <w:rFonts w:ascii="Book Antiqua" w:hAnsi="Book Antiqua" w:cs="Arial"/>
              </w:rPr>
              <w:t>7027001979</w:t>
            </w:r>
            <w:r>
              <w:rPr>
                <w:rFonts w:ascii="Book Antiqua" w:hAnsi="Book Antiqua" w:cs="Arial"/>
                <w:snapToGrid w:val="0"/>
              </w:rPr>
              <w:t>/</w:t>
            </w:r>
            <w:r>
              <w:rPr>
                <w:rFonts w:ascii="Book Antiqua" w:hAnsi="Book Antiqua" w:cs="Arial"/>
              </w:rPr>
              <w:t>9910081391</w:t>
            </w:r>
          </w:p>
          <w:p w14:paraId="55CAE2FF" w14:textId="2CAB1C63" w:rsidR="001344B4" w:rsidRPr="00A61A6B" w:rsidRDefault="003E68D0" w:rsidP="003E68D0">
            <w:pPr>
              <w:tabs>
                <w:tab w:val="left" w:pos="1773"/>
                <w:tab w:val="left" w:pos="1987"/>
              </w:tabs>
              <w:rPr>
                <w:rFonts w:ascii="Book Antiqua" w:hAnsi="Book Antiqua"/>
                <w:u w:val="single"/>
                <w:lang w:val="fr-FR"/>
              </w:rPr>
            </w:pPr>
            <w:r>
              <w:rPr>
                <w:rFonts w:ascii="Book Antiqua" w:eastAsia="Book Antiqua" w:hAnsi="Book Antiqua" w:cs="Book Antiqua"/>
              </w:rPr>
              <w:t xml:space="preserve">Email Address: </w:t>
            </w:r>
            <w:r>
              <w:rPr>
                <w:rFonts w:ascii="Book Antiqua" w:eastAsia="Book Antiqua" w:hAnsi="Book Antiqua" w:cs="Book Antiqua"/>
                <w:b/>
                <w:color w:val="0000FF"/>
              </w:rPr>
              <w:t>sandeep.singh@powergrid.in                                 ashwani.mishra@powergrid.in</w:t>
            </w:r>
          </w:p>
        </w:tc>
      </w:tr>
      <w:tr w:rsidR="001344B4" w:rsidRPr="00A25705" w14:paraId="2D75658D" w14:textId="77777777" w:rsidTr="004C0220">
        <w:tc>
          <w:tcPr>
            <w:tcW w:w="900" w:type="dxa"/>
          </w:tcPr>
          <w:p w14:paraId="559B8BB2" w14:textId="77777777" w:rsidR="001344B4" w:rsidRPr="00A25705" w:rsidRDefault="001344B4" w:rsidP="001344B4">
            <w:pPr>
              <w:numPr>
                <w:ilvl w:val="0"/>
                <w:numId w:val="1"/>
              </w:numPr>
              <w:jc w:val="both"/>
              <w:rPr>
                <w:rFonts w:ascii="Book Antiqua" w:hAnsi="Book Antiqua"/>
                <w:lang w:val="fr-FR"/>
              </w:rPr>
            </w:pPr>
          </w:p>
        </w:tc>
        <w:tc>
          <w:tcPr>
            <w:tcW w:w="1440" w:type="dxa"/>
          </w:tcPr>
          <w:p w14:paraId="4B4B16E3" w14:textId="77777777" w:rsidR="001344B4" w:rsidRPr="00A61A6B" w:rsidRDefault="001344B4" w:rsidP="001344B4">
            <w:pPr>
              <w:rPr>
                <w:rFonts w:ascii="Book Antiqua" w:hAnsi="Book Antiqua"/>
              </w:rPr>
            </w:pPr>
            <w:r w:rsidRPr="00A61A6B">
              <w:rPr>
                <w:rFonts w:ascii="Book Antiqua" w:hAnsi="Book Antiqua"/>
              </w:rPr>
              <w:t>ITB 6.1</w:t>
            </w:r>
          </w:p>
          <w:p w14:paraId="1AB9D989" w14:textId="77777777" w:rsidR="001344B4" w:rsidRPr="00A61A6B" w:rsidRDefault="001344B4" w:rsidP="001344B4">
            <w:pPr>
              <w:rPr>
                <w:rFonts w:ascii="Book Antiqua" w:hAnsi="Book Antiqua"/>
              </w:rPr>
            </w:pPr>
          </w:p>
        </w:tc>
        <w:tc>
          <w:tcPr>
            <w:tcW w:w="7200" w:type="dxa"/>
          </w:tcPr>
          <w:p w14:paraId="66DB12C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Replace line 9 to 14 of para 6.1 as below:</w:t>
            </w:r>
          </w:p>
          <w:p w14:paraId="7D6CCE28"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22DE19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The Employer will respond through the SRM portal on e-Tender web link</w:t>
            </w:r>
            <w:r>
              <w:rPr>
                <w:rFonts w:ascii="Book Antiqua" w:hAnsi="Book Antiqua"/>
              </w:rPr>
              <w:t xml:space="preserve"> </w:t>
            </w:r>
            <w:hyperlink r:id="rId10" w:history="1">
              <w:r w:rsidRPr="002078C4">
                <w:rPr>
                  <w:rStyle w:val="Hyperlink"/>
                  <w:rFonts w:ascii="Arial" w:hAnsi="Arial" w:cs="Arial"/>
                </w:rPr>
                <w:t>https://etender.powergrid.in</w:t>
              </w:r>
            </w:hyperlink>
            <w:r w:rsidRPr="00A61A6B">
              <w:rPr>
                <w:rFonts w:ascii="Book Antiqua" w:hAnsi="Book Antiqua"/>
              </w:rPr>
              <w:t xml:space="preserve"> to any request for clarification or modification of the Bidding Documents that it receives no later than </w:t>
            </w:r>
            <w:r w:rsidRPr="00A61A6B">
              <w:rPr>
                <w:rFonts w:ascii="Book Antiqua" w:hAnsi="Book Antiqua"/>
                <w:b/>
                <w:bCs/>
              </w:rPr>
              <w:t>Ten (10)</w:t>
            </w:r>
            <w:r w:rsidRPr="00A61A6B">
              <w:rPr>
                <w:rFonts w:ascii="Book Antiqua" w:hAnsi="Book Antiqua"/>
              </w:rPr>
              <w:t xml:space="preserve"> days prior to the original deadline for submission of bids prescribed by the Employer.</w:t>
            </w:r>
          </w:p>
          <w:p w14:paraId="45356B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1344B4" w:rsidRPr="00A25705" w14:paraId="4059997A" w14:textId="77777777" w:rsidTr="004C0220">
        <w:trPr>
          <w:trHeight w:val="386"/>
        </w:trPr>
        <w:tc>
          <w:tcPr>
            <w:tcW w:w="900" w:type="dxa"/>
          </w:tcPr>
          <w:p w14:paraId="0BC5900B" w14:textId="77777777" w:rsidR="001344B4" w:rsidRPr="00A25705" w:rsidRDefault="001344B4" w:rsidP="001344B4">
            <w:pPr>
              <w:numPr>
                <w:ilvl w:val="0"/>
                <w:numId w:val="1"/>
              </w:numPr>
              <w:jc w:val="both"/>
              <w:rPr>
                <w:rFonts w:ascii="Book Antiqua" w:hAnsi="Book Antiqua"/>
              </w:rPr>
            </w:pPr>
          </w:p>
        </w:tc>
        <w:tc>
          <w:tcPr>
            <w:tcW w:w="1440" w:type="dxa"/>
          </w:tcPr>
          <w:p w14:paraId="3533A3D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ITB 6.2</w:t>
            </w:r>
          </w:p>
        </w:tc>
        <w:tc>
          <w:tcPr>
            <w:tcW w:w="7200" w:type="dxa"/>
          </w:tcPr>
          <w:p w14:paraId="1921C255"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b/>
                <w:bCs/>
              </w:rPr>
              <w:t>Replace the existing clause by following:</w:t>
            </w:r>
          </w:p>
          <w:p w14:paraId="3F28EC14"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1FF593C2"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B3240C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1ED1C0B"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rPr>
              <w:lastRenderedPageBreak/>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344B4" w:rsidRPr="00A25705" w14:paraId="434B6703" w14:textId="77777777" w:rsidTr="004C0220">
        <w:trPr>
          <w:trHeight w:val="386"/>
        </w:trPr>
        <w:tc>
          <w:tcPr>
            <w:tcW w:w="900" w:type="dxa"/>
          </w:tcPr>
          <w:p w14:paraId="4861C219" w14:textId="77777777" w:rsidR="001344B4" w:rsidRPr="00A25705" w:rsidRDefault="001344B4" w:rsidP="001344B4">
            <w:pPr>
              <w:numPr>
                <w:ilvl w:val="0"/>
                <w:numId w:val="1"/>
              </w:numPr>
              <w:jc w:val="both"/>
              <w:rPr>
                <w:rFonts w:ascii="Book Antiqua" w:hAnsi="Book Antiqua"/>
              </w:rPr>
            </w:pPr>
          </w:p>
        </w:tc>
        <w:tc>
          <w:tcPr>
            <w:tcW w:w="1440" w:type="dxa"/>
          </w:tcPr>
          <w:p w14:paraId="69601EAF" w14:textId="77777777" w:rsidR="001344B4" w:rsidRPr="00A61A6B" w:rsidRDefault="001344B4" w:rsidP="001344B4">
            <w:pPr>
              <w:rPr>
                <w:rFonts w:ascii="Book Antiqua" w:hAnsi="Book Antiqua"/>
              </w:rPr>
            </w:pPr>
            <w:r w:rsidRPr="00A61A6B">
              <w:rPr>
                <w:rFonts w:ascii="Book Antiqua" w:hAnsi="Book Antiqua"/>
              </w:rPr>
              <w:t>ITB 6.4</w:t>
            </w:r>
          </w:p>
          <w:p w14:paraId="2786051B" w14:textId="77777777" w:rsidR="001344B4" w:rsidRPr="00A61A6B" w:rsidRDefault="001344B4" w:rsidP="001344B4">
            <w:pPr>
              <w:rPr>
                <w:rFonts w:ascii="Book Antiqua" w:hAnsi="Book Antiqua"/>
              </w:rPr>
            </w:pPr>
          </w:p>
        </w:tc>
        <w:tc>
          <w:tcPr>
            <w:tcW w:w="7200" w:type="dxa"/>
          </w:tcPr>
          <w:p w14:paraId="5B7E9501"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A61A6B">
              <w:rPr>
                <w:rFonts w:ascii="Book Antiqua" w:hAnsi="Book Antiqua" w:cs="Arial"/>
                <w:u w:val="single"/>
                <w:lang w:val="en-GB"/>
              </w:rPr>
              <w:t>Venue, date and time for Pre-bid Meeting</w:t>
            </w:r>
            <w:r w:rsidRPr="00A61A6B">
              <w:rPr>
                <w:rFonts w:ascii="Book Antiqua" w:hAnsi="Book Antiqua" w:cs="Arial"/>
                <w:lang w:val="en-GB"/>
              </w:rPr>
              <w:t>:</w:t>
            </w:r>
          </w:p>
          <w:p w14:paraId="22272A0C"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5384CA4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A61A6B">
              <w:rPr>
                <w:rFonts w:ascii="Book Antiqua" w:hAnsi="Book Antiqua" w:cs="Arial"/>
              </w:rPr>
              <w:t>The Bidder’s designated representative is invited to attend a pre-bid meeting, which will take place at the venue and time as given below:</w:t>
            </w:r>
          </w:p>
          <w:p w14:paraId="2851D1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65EA798A"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6F459BB1"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5C72B91B"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3834188D"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419EA799" w14:textId="77777777" w:rsidR="001344B4" w:rsidRPr="00A61A6B" w:rsidRDefault="001344B4" w:rsidP="001344B4">
            <w:pPr>
              <w:rPr>
                <w:rFonts w:ascii="Book Antiqua" w:hAnsi="Book Antiqua" w:cs="Arial"/>
              </w:rPr>
            </w:pPr>
          </w:p>
          <w:p w14:paraId="7E907245" w14:textId="3531BA16" w:rsidR="001344B4" w:rsidRPr="00A61A6B" w:rsidRDefault="001344B4" w:rsidP="001344B4">
            <w:pPr>
              <w:rPr>
                <w:rFonts w:ascii="Book Antiqua" w:hAnsi="Book Antiqua"/>
              </w:rPr>
            </w:pPr>
            <w:r w:rsidRPr="00A61A6B">
              <w:rPr>
                <w:rFonts w:ascii="Book Antiqua" w:hAnsi="Book Antiqua" w:cs="Arial"/>
                <w:b/>
                <w:bCs/>
              </w:rPr>
              <w:t>Date of pre-bid conference</w:t>
            </w:r>
            <w:r w:rsidRPr="0027621A">
              <w:rPr>
                <w:rFonts w:ascii="Book Antiqua" w:hAnsi="Book Antiqua" w:cs="Arial"/>
                <w:b/>
                <w:bCs/>
                <w:color w:val="0D0D0D" w:themeColor="text1" w:themeTint="F2"/>
              </w:rPr>
              <w:t xml:space="preserve">: </w:t>
            </w:r>
            <w:r w:rsidR="00A92135">
              <w:rPr>
                <w:rFonts w:ascii="Book Antiqua" w:hAnsi="Book Antiqua" w:cs="Arial"/>
                <w:b/>
                <w:bCs/>
                <w:color w:val="0D0D0D" w:themeColor="text1" w:themeTint="F2"/>
              </w:rPr>
              <w:t>15</w:t>
            </w:r>
            <w:r w:rsidRPr="001159E8">
              <w:rPr>
                <w:rFonts w:ascii="Book Antiqua" w:hAnsi="Book Antiqua" w:cs="Arial"/>
                <w:b/>
                <w:bCs/>
                <w:color w:val="0D0D0D" w:themeColor="text1" w:themeTint="F2"/>
              </w:rPr>
              <w:t>.</w:t>
            </w:r>
            <w:r w:rsidR="006C5332">
              <w:rPr>
                <w:rFonts w:ascii="Book Antiqua" w:hAnsi="Book Antiqua" w:cs="Arial"/>
                <w:b/>
                <w:bCs/>
                <w:color w:val="0D0D0D" w:themeColor="text1" w:themeTint="F2"/>
              </w:rPr>
              <w:t>11</w:t>
            </w:r>
            <w:r w:rsidRPr="001159E8">
              <w:rPr>
                <w:rFonts w:ascii="Book Antiqua" w:hAnsi="Book Antiqua" w:cs="Arial"/>
                <w:b/>
                <w:bCs/>
                <w:color w:val="0D0D0D" w:themeColor="text1" w:themeTint="F2"/>
              </w:rPr>
              <w:t>.</w:t>
            </w:r>
            <w:r w:rsidRPr="001159E8">
              <w:rPr>
                <w:rFonts w:ascii="Book Antiqua" w:hAnsi="Book Antiqua"/>
                <w:b/>
                <w:bCs/>
                <w:color w:val="0D0D0D" w:themeColor="text1" w:themeTint="F2"/>
              </w:rPr>
              <w:t>202</w:t>
            </w:r>
            <w:r w:rsidR="006C5332">
              <w:rPr>
                <w:rFonts w:ascii="Book Antiqua" w:hAnsi="Book Antiqua"/>
                <w:b/>
                <w:bCs/>
                <w:color w:val="0D0D0D" w:themeColor="text1" w:themeTint="F2"/>
              </w:rPr>
              <w:t>4</w:t>
            </w:r>
            <w:r w:rsidRPr="001159E8">
              <w:rPr>
                <w:rFonts w:ascii="Book Antiqua" w:hAnsi="Book Antiqua"/>
                <w:b/>
                <w:bCs/>
                <w:color w:val="0D0D0D" w:themeColor="text1" w:themeTint="F2"/>
              </w:rPr>
              <w:t>,</w:t>
            </w:r>
            <w:r w:rsidR="009C062D">
              <w:rPr>
                <w:rFonts w:ascii="Book Antiqua" w:hAnsi="Book Antiqua"/>
                <w:color w:val="000000" w:themeColor="text1"/>
              </w:rPr>
              <w:t xml:space="preserve"> </w:t>
            </w:r>
            <w:r w:rsidRPr="00A61A6B">
              <w:rPr>
                <w:rFonts w:ascii="Book Antiqua" w:hAnsi="Book Antiqua"/>
                <w:color w:val="000000" w:themeColor="text1"/>
              </w:rPr>
              <w:t>Time: 11:00 Hours(</w:t>
            </w:r>
            <w:smartTag w:uri="urn:schemas-microsoft-com:office:smarttags" w:element="stockticker">
              <w:r w:rsidRPr="00A61A6B">
                <w:rPr>
                  <w:rFonts w:ascii="Book Antiqua" w:hAnsi="Book Antiqua"/>
                  <w:color w:val="000000" w:themeColor="text1"/>
                </w:rPr>
                <w:t>IST</w:t>
              </w:r>
            </w:smartTag>
            <w:r w:rsidRPr="00A61A6B">
              <w:rPr>
                <w:rFonts w:ascii="Book Antiqua" w:hAnsi="Book Antiqua"/>
                <w:color w:val="000000" w:themeColor="text1"/>
              </w:rPr>
              <w:t>)</w:t>
            </w:r>
          </w:p>
          <w:p w14:paraId="067CAB2B" w14:textId="77777777" w:rsidR="001344B4" w:rsidRPr="00A61A6B" w:rsidRDefault="001344B4" w:rsidP="001344B4">
            <w:pPr>
              <w:tabs>
                <w:tab w:val="left" w:pos="1773"/>
                <w:tab w:val="left" w:pos="1987"/>
              </w:tabs>
              <w:rPr>
                <w:rFonts w:ascii="Book Antiqua" w:hAnsi="Book Antiqua"/>
              </w:rPr>
            </w:pPr>
          </w:p>
          <w:p w14:paraId="55A47446" w14:textId="498593E9" w:rsidR="003E68D0" w:rsidRPr="002343F5" w:rsidRDefault="003E68D0" w:rsidP="003E68D0">
            <w:pPr>
              <w:rPr>
                <w:rFonts w:ascii="Book Antiqua" w:hAnsi="Book Antiqua" w:cs="Mangal"/>
                <w:lang w:val="en-GB" w:bidi="hi-IN"/>
              </w:rPr>
            </w:pPr>
            <w:r w:rsidRPr="002343F5">
              <w:rPr>
                <w:rFonts w:ascii="Book Antiqua" w:hAnsi="Book Antiqua" w:cs="Mangal"/>
                <w:b/>
                <w:lang w:val="en-GB" w:bidi="hi-IN"/>
              </w:rPr>
              <w:t>Kind Attn.:</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 xml:space="preserve">Manager </w:t>
            </w:r>
            <w:r>
              <w:rPr>
                <w:rFonts w:ascii="Book Antiqua" w:hAnsi="Book Antiqua" w:cs="Mangal"/>
                <w:lang w:val="en-GB" w:bidi="hi-IN"/>
              </w:rPr>
              <w:t>(C&amp;M)</w:t>
            </w:r>
            <w:r w:rsidRPr="002343F5">
              <w:rPr>
                <w:rFonts w:ascii="Book Antiqua" w:hAnsi="Book Antiqua" w:cs="Mangal"/>
                <w:lang w:val="en-GB" w:bidi="hi-IN"/>
              </w:rPr>
              <w:t xml:space="preserve">/ </w:t>
            </w:r>
            <w:r w:rsidR="00A92135">
              <w:rPr>
                <w:rFonts w:ascii="Book Antiqua" w:hAnsi="Book Antiqua" w:cs="Mangal"/>
                <w:lang w:val="en-GB" w:bidi="hi-IN"/>
              </w:rPr>
              <w:t>DGM</w:t>
            </w:r>
            <w:r w:rsidR="00A92135" w:rsidRPr="002343F5">
              <w:rPr>
                <w:rFonts w:ascii="Book Antiqua" w:hAnsi="Book Antiqua" w:cs="Mangal"/>
                <w:lang w:val="en-GB" w:bidi="hi-IN"/>
              </w:rPr>
              <w:t xml:space="preserve"> </w:t>
            </w:r>
            <w:r w:rsidRPr="002343F5">
              <w:rPr>
                <w:rFonts w:ascii="Book Antiqua" w:hAnsi="Book Antiqua" w:cs="Mangal"/>
                <w:lang w:val="en-GB" w:bidi="hi-IN"/>
              </w:rPr>
              <w:t>(C&amp;M)</w:t>
            </w:r>
          </w:p>
          <w:p w14:paraId="210D743A" w14:textId="77777777" w:rsidR="003E68D0" w:rsidRDefault="003E68D0" w:rsidP="003E68D0">
            <w:pPr>
              <w:ind w:left="1080" w:hanging="1080"/>
              <w:rPr>
                <w:rFonts w:ascii="Book Antiqua" w:hAnsi="Book Antiqua" w:cs="Arial"/>
                <w:snapToGrid w:val="0"/>
              </w:rPr>
            </w:pPr>
            <w:r w:rsidRPr="002343F5">
              <w:rPr>
                <w:rFonts w:ascii="Book Antiqua" w:hAnsi="Book Antiqua" w:cs="Mangal"/>
                <w:b/>
                <w:lang w:bidi="hi-IN"/>
              </w:rPr>
              <w:t>Mobile:</w:t>
            </w:r>
            <w:r w:rsidRPr="002343F5">
              <w:rPr>
                <w:rFonts w:ascii="Book Antiqua" w:hAnsi="Book Antiqua" w:cs="Mangal"/>
                <w:lang w:bidi="hi-IN"/>
              </w:rPr>
              <w:t xml:space="preserve"> </w:t>
            </w:r>
            <w:r w:rsidRPr="00120AC5">
              <w:rPr>
                <w:rFonts w:ascii="Book Antiqua" w:hAnsi="Book Antiqua" w:cs="Arial"/>
              </w:rPr>
              <w:t xml:space="preserve">+91 </w:t>
            </w:r>
            <w:r w:rsidRPr="00120AC5">
              <w:rPr>
                <w:rFonts w:ascii="Book Antiqua" w:hAnsi="Book Antiqua" w:cs="Arial"/>
                <w:lang w:val="en-GB"/>
              </w:rPr>
              <w:t xml:space="preserve"> </w:t>
            </w:r>
            <w:r>
              <w:rPr>
                <w:rFonts w:ascii="Book Antiqua" w:hAnsi="Book Antiqua" w:cs="Arial"/>
              </w:rPr>
              <w:t>7027001979</w:t>
            </w:r>
            <w:r>
              <w:rPr>
                <w:rFonts w:ascii="Book Antiqua" w:hAnsi="Book Antiqua" w:cs="Arial"/>
                <w:snapToGrid w:val="0"/>
              </w:rPr>
              <w:t>/</w:t>
            </w:r>
            <w:r>
              <w:rPr>
                <w:rFonts w:ascii="Book Antiqua" w:hAnsi="Book Antiqua" w:cs="Arial"/>
              </w:rPr>
              <w:t>9910081391</w:t>
            </w:r>
          </w:p>
          <w:p w14:paraId="4D6553C4" w14:textId="1C30A3E6" w:rsidR="001344B4" w:rsidRPr="00A61A6B" w:rsidRDefault="003E68D0" w:rsidP="003E68D0">
            <w:pPr>
              <w:tabs>
                <w:tab w:val="left" w:pos="1773"/>
                <w:tab w:val="left" w:pos="1987"/>
              </w:tabs>
              <w:rPr>
                <w:rFonts w:ascii="Book Antiqua" w:hAnsi="Book Antiqua"/>
              </w:rPr>
            </w:pPr>
            <w:r>
              <w:rPr>
                <w:rFonts w:ascii="Book Antiqua" w:eastAsia="Book Antiqua" w:hAnsi="Book Antiqua" w:cs="Book Antiqua"/>
              </w:rPr>
              <w:t xml:space="preserve">Email Address: </w:t>
            </w:r>
            <w:r>
              <w:rPr>
                <w:rFonts w:ascii="Book Antiqua" w:eastAsia="Book Antiqua" w:hAnsi="Book Antiqua" w:cs="Book Antiqua"/>
                <w:b/>
                <w:color w:val="0000FF"/>
              </w:rPr>
              <w:t>sandeep.singh@powergrid.in                                 ashwani.mishra@powergrid.in</w:t>
            </w:r>
          </w:p>
        </w:tc>
      </w:tr>
      <w:tr w:rsidR="001344B4" w:rsidRPr="00A25705" w14:paraId="6C0DEE8A" w14:textId="77777777" w:rsidTr="004C0220">
        <w:trPr>
          <w:trHeight w:val="386"/>
        </w:trPr>
        <w:tc>
          <w:tcPr>
            <w:tcW w:w="900" w:type="dxa"/>
          </w:tcPr>
          <w:p w14:paraId="3EBBABA4" w14:textId="77777777" w:rsidR="001344B4" w:rsidRPr="00A25705" w:rsidRDefault="001344B4" w:rsidP="001344B4">
            <w:pPr>
              <w:numPr>
                <w:ilvl w:val="0"/>
                <w:numId w:val="1"/>
              </w:numPr>
              <w:jc w:val="both"/>
              <w:rPr>
                <w:rFonts w:ascii="Book Antiqua" w:hAnsi="Book Antiqua"/>
              </w:rPr>
            </w:pPr>
          </w:p>
        </w:tc>
        <w:tc>
          <w:tcPr>
            <w:tcW w:w="1440" w:type="dxa"/>
          </w:tcPr>
          <w:p w14:paraId="40B48C58"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Clause 9 (I)</w:t>
            </w:r>
          </w:p>
        </w:tc>
        <w:tc>
          <w:tcPr>
            <w:tcW w:w="7200" w:type="dxa"/>
          </w:tcPr>
          <w:p w14:paraId="6978D6AC" w14:textId="77777777" w:rsidR="001344B4" w:rsidRDefault="001344B4" w:rsidP="001344B4">
            <w:pPr>
              <w:tabs>
                <w:tab w:val="left" w:pos="0"/>
              </w:tabs>
              <w:jc w:val="both"/>
              <w:rPr>
                <w:rFonts w:ascii="Book Antiqua" w:hAnsi="Book Antiqua" w:cs="Arial"/>
                <w:sz w:val="22"/>
                <w:szCs w:val="22"/>
              </w:rPr>
            </w:pPr>
            <w:r w:rsidRPr="00D02929">
              <w:rPr>
                <w:rFonts w:ascii="Book Antiqua" w:hAnsi="Book Antiqua" w:cs="Arial"/>
                <w:sz w:val="22"/>
                <w:szCs w:val="22"/>
              </w:rPr>
              <w:t>Replace ITB 9 (I) (i) and ITB 9 (I) (ii) with following:</w:t>
            </w:r>
          </w:p>
          <w:p w14:paraId="5BD061FE" w14:textId="77777777" w:rsidR="001344B4" w:rsidRPr="00D02929" w:rsidRDefault="001344B4" w:rsidP="001344B4">
            <w:pPr>
              <w:tabs>
                <w:tab w:val="left" w:pos="0"/>
              </w:tabs>
              <w:jc w:val="both"/>
              <w:rPr>
                <w:rFonts w:ascii="Book Antiqua" w:hAnsi="Book Antiqua" w:cs="Arial"/>
                <w:sz w:val="22"/>
                <w:szCs w:val="22"/>
              </w:rPr>
            </w:pPr>
          </w:p>
          <w:p w14:paraId="644C417C" w14:textId="77777777" w:rsidR="001344B4" w:rsidRPr="00D02929" w:rsidRDefault="001344B4" w:rsidP="001344B4">
            <w:pPr>
              <w:pStyle w:val="ListParagraph"/>
              <w:numPr>
                <w:ilvl w:val="0"/>
                <w:numId w:val="29"/>
              </w:numPr>
              <w:tabs>
                <w:tab w:val="left" w:pos="432"/>
              </w:tabs>
              <w:ind w:left="432" w:hanging="450"/>
              <w:jc w:val="both"/>
              <w:rPr>
                <w:rFonts w:ascii="Book Antiqua" w:hAnsi="Book Antiqua"/>
                <w:sz w:val="22"/>
                <w:szCs w:val="22"/>
              </w:rPr>
            </w:pPr>
            <w:r w:rsidRPr="00D02929">
              <w:rPr>
                <w:rFonts w:ascii="Book Antiqua" w:hAnsi="Book Antiqua"/>
                <w:sz w:val="22"/>
                <w:szCs w:val="22"/>
              </w:rPr>
              <w:t>DD</w:t>
            </w:r>
            <w:r w:rsidRPr="00D02929">
              <w:rPr>
                <w:rFonts w:ascii="Book Antiqua" w:hAnsi="Book Antiqua"/>
                <w:b/>
                <w:bCs/>
                <w:sz w:val="22"/>
                <w:szCs w:val="22"/>
              </w:rPr>
              <w:t xml:space="preserve"> or</w:t>
            </w:r>
            <w:r>
              <w:rPr>
                <w:rFonts w:ascii="Book Antiqua" w:hAnsi="Book Antiqua"/>
                <w:b/>
                <w:bCs/>
                <w:sz w:val="22"/>
                <w:szCs w:val="22"/>
              </w:rPr>
              <w:t xml:space="preserve"> </w:t>
            </w:r>
            <w:r w:rsidRPr="00D02929">
              <w:rPr>
                <w:rFonts w:ascii="Book Antiqua" w:hAnsi="Book Antiqua"/>
                <w:b/>
                <w:bCs/>
                <w:sz w:val="22"/>
                <w:szCs w:val="22"/>
              </w:rPr>
              <w:t xml:space="preserve">Online Payment Acknowledgement </w:t>
            </w:r>
            <w:r w:rsidRPr="00D02929">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5C7927AF" w14:textId="77777777" w:rsidR="001344B4" w:rsidRPr="00D02929" w:rsidRDefault="001344B4" w:rsidP="001344B4">
            <w:pPr>
              <w:pStyle w:val="ListParagraph"/>
              <w:tabs>
                <w:tab w:val="left" w:pos="432"/>
              </w:tabs>
              <w:ind w:left="702"/>
              <w:jc w:val="both"/>
              <w:rPr>
                <w:rFonts w:ascii="Book Antiqua" w:hAnsi="Book Antiqua"/>
                <w:sz w:val="22"/>
                <w:szCs w:val="22"/>
              </w:rPr>
            </w:pPr>
          </w:p>
          <w:p w14:paraId="2EF44528" w14:textId="77777777" w:rsidR="001344B4" w:rsidRPr="00D02929" w:rsidRDefault="001344B4" w:rsidP="001344B4">
            <w:pPr>
              <w:pStyle w:val="ListParagraph"/>
              <w:numPr>
                <w:ilvl w:val="0"/>
                <w:numId w:val="29"/>
              </w:numPr>
              <w:tabs>
                <w:tab w:val="left" w:pos="432"/>
              </w:tabs>
              <w:jc w:val="both"/>
              <w:rPr>
                <w:rFonts w:ascii="Book Antiqua" w:hAnsi="Book Antiqua" w:cs="Arial"/>
                <w:sz w:val="22"/>
                <w:szCs w:val="22"/>
              </w:rPr>
            </w:pPr>
            <w:r w:rsidRPr="00D02929">
              <w:rPr>
                <w:rFonts w:ascii="Book Antiqua" w:hAnsi="Book Antiqua"/>
                <w:sz w:val="22"/>
                <w:szCs w:val="22"/>
              </w:rPr>
              <w:t xml:space="preserve">     Bid Security in separate envelope in accordance with clause 13 of ITB, Section-II.</w:t>
            </w:r>
          </w:p>
        </w:tc>
      </w:tr>
      <w:tr w:rsidR="001344B4" w:rsidRPr="00A25705" w14:paraId="466C00F6" w14:textId="77777777" w:rsidTr="004C0220">
        <w:tc>
          <w:tcPr>
            <w:tcW w:w="900" w:type="dxa"/>
          </w:tcPr>
          <w:p w14:paraId="6D850A42" w14:textId="77777777" w:rsidR="001344B4" w:rsidRPr="00A25705" w:rsidRDefault="001344B4" w:rsidP="001344B4">
            <w:pPr>
              <w:numPr>
                <w:ilvl w:val="0"/>
                <w:numId w:val="1"/>
              </w:numPr>
              <w:jc w:val="both"/>
              <w:rPr>
                <w:rFonts w:ascii="Book Antiqua" w:hAnsi="Book Antiqua"/>
              </w:rPr>
            </w:pPr>
          </w:p>
        </w:tc>
        <w:tc>
          <w:tcPr>
            <w:tcW w:w="1440" w:type="dxa"/>
          </w:tcPr>
          <w:p w14:paraId="23E775FF" w14:textId="77777777" w:rsidR="001344B4" w:rsidRPr="00A61A6B" w:rsidRDefault="001344B4" w:rsidP="001344B4">
            <w:pPr>
              <w:rPr>
                <w:rFonts w:ascii="Book Antiqua" w:hAnsi="Book Antiqua"/>
              </w:rPr>
            </w:pPr>
            <w:r w:rsidRPr="00A61A6B">
              <w:rPr>
                <w:rFonts w:ascii="Book Antiqua" w:hAnsi="Book Antiqua"/>
              </w:rPr>
              <w:t xml:space="preserve">ITB 9 I (viii) </w:t>
            </w:r>
          </w:p>
        </w:tc>
        <w:tc>
          <w:tcPr>
            <w:tcW w:w="7200" w:type="dxa"/>
          </w:tcPr>
          <w:p w14:paraId="01A68065" w14:textId="77777777" w:rsidR="001344B4" w:rsidRPr="00A61A6B" w:rsidRDefault="001344B4" w:rsidP="001344B4">
            <w:pPr>
              <w:pStyle w:val="Default"/>
              <w:jc w:val="both"/>
              <w:rPr>
                <w:u w:val="single"/>
              </w:rPr>
            </w:pPr>
            <w:r w:rsidRPr="00A61A6B">
              <w:rPr>
                <w:u w:val="single"/>
              </w:rPr>
              <w:t>Supplementing ITB 9 I (viii) with the following</w:t>
            </w:r>
          </w:p>
          <w:p w14:paraId="6B98647A" w14:textId="77777777" w:rsidR="001344B4" w:rsidRPr="00A61A6B" w:rsidRDefault="001344B4" w:rsidP="001344B4">
            <w:pPr>
              <w:pStyle w:val="Default"/>
              <w:jc w:val="both"/>
              <w:rPr>
                <w:sz w:val="16"/>
                <w:szCs w:val="16"/>
              </w:rPr>
            </w:pPr>
          </w:p>
          <w:p w14:paraId="50538898" w14:textId="77777777" w:rsidR="001344B4" w:rsidRPr="00A61A6B" w:rsidRDefault="001344B4" w:rsidP="001344B4">
            <w:pPr>
              <w:tabs>
                <w:tab w:val="left" w:pos="1773"/>
                <w:tab w:val="left" w:pos="1987"/>
              </w:tabs>
              <w:jc w:val="both"/>
              <w:rPr>
                <w:rFonts w:ascii="Book Antiqua" w:hAnsi="Book Antiqua"/>
              </w:rPr>
            </w:pPr>
            <w:r w:rsidRPr="00A61A6B">
              <w:rPr>
                <w:rFonts w:ascii="Book Antiqua" w:hAnsi="Book Antiqua"/>
              </w:rPr>
              <w:t xml:space="preserve">Bidders shall also submit </w:t>
            </w:r>
          </w:p>
          <w:p w14:paraId="2FAC005E" w14:textId="77777777" w:rsidR="001344B4" w:rsidRPr="00A61A6B" w:rsidRDefault="001344B4" w:rsidP="001344B4">
            <w:pPr>
              <w:tabs>
                <w:tab w:val="left" w:pos="1773"/>
                <w:tab w:val="left" w:pos="1987"/>
              </w:tabs>
              <w:jc w:val="both"/>
              <w:rPr>
                <w:rFonts w:ascii="Book Antiqua" w:hAnsi="Book Antiqua"/>
                <w:sz w:val="16"/>
                <w:szCs w:val="16"/>
              </w:rPr>
            </w:pPr>
          </w:p>
          <w:p w14:paraId="7496E51F" w14:textId="77777777" w:rsidR="001344B4" w:rsidRDefault="001344B4" w:rsidP="001344B4">
            <w:pPr>
              <w:tabs>
                <w:tab w:val="left" w:pos="1773"/>
                <w:tab w:val="left" w:pos="1987"/>
              </w:tabs>
              <w:ind w:left="405" w:hanging="396"/>
              <w:jc w:val="both"/>
              <w:rPr>
                <w:rFonts w:ascii="Book Antiqua" w:hAnsi="Book Antiqua"/>
              </w:rPr>
            </w:pPr>
          </w:p>
          <w:p w14:paraId="5BE0C155"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5865C972" w14:textId="77777777" w:rsidR="001344B4" w:rsidRPr="004529CD" w:rsidRDefault="001344B4" w:rsidP="001344B4">
            <w:pPr>
              <w:pStyle w:val="ListParagraph"/>
              <w:rPr>
                <w:rFonts w:ascii="Book Antiqua" w:hAnsi="Book Antiqua" w:cs="Arial"/>
                <w:spacing w:val="-2"/>
                <w:sz w:val="22"/>
                <w:szCs w:val="22"/>
              </w:rPr>
            </w:pPr>
          </w:p>
          <w:p w14:paraId="53EE0603"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Affidavit of Self certification regarding Minimum Local Content, if applicable, duly signed and stamped on each page (ii) Certificate from statutory auditor or cost auditor of the company (in the case of </w:t>
            </w:r>
            <w:r w:rsidRPr="004529CD">
              <w:rPr>
                <w:rFonts w:ascii="Book Antiqua" w:hAnsi="Book Antiqua" w:cs="Arial"/>
                <w:spacing w:val="-2"/>
                <w:sz w:val="22"/>
                <w:szCs w:val="22"/>
              </w:rPr>
              <w:lastRenderedPageBreak/>
              <w:t>companies) or from a practicing cost accountant or practicing chartered accountant (in respect of suppliers other than companies) giving the percentage of Local Content, if applicable, duly signed and stamped on each page, in line with PPP-MII Order  and MoP Order.</w:t>
            </w:r>
          </w:p>
          <w:p w14:paraId="6D6974A2" w14:textId="77777777" w:rsidR="001344B4" w:rsidRPr="004529CD" w:rsidRDefault="001344B4" w:rsidP="001344B4">
            <w:pPr>
              <w:pStyle w:val="ListParagraph"/>
              <w:ind w:left="1080"/>
              <w:jc w:val="both"/>
              <w:rPr>
                <w:rFonts w:ascii="Book Antiqua" w:hAnsi="Book Antiqua" w:cs="Arial"/>
                <w:b/>
                <w:bCs/>
                <w:sz w:val="22"/>
                <w:szCs w:val="22"/>
              </w:rPr>
            </w:pPr>
          </w:p>
          <w:p w14:paraId="01AC5900" w14:textId="77777777" w:rsidR="001344B4" w:rsidRPr="004529CD" w:rsidRDefault="001344B4" w:rsidP="001344B4">
            <w:pPr>
              <w:ind w:left="72"/>
              <w:jc w:val="both"/>
              <w:rPr>
                <w:rFonts w:ascii="Book Antiqua" w:hAnsi="Book Antiqua" w:cs="Arial"/>
                <w:bCs/>
                <w:sz w:val="22"/>
                <w:szCs w:val="22"/>
              </w:rPr>
            </w:pPr>
            <w:r w:rsidRPr="004529CD">
              <w:rPr>
                <w:rFonts w:ascii="Book Antiqua" w:hAnsi="Book Antiqua" w:cs="Arial"/>
                <w:bCs/>
                <w:sz w:val="22"/>
                <w:szCs w:val="22"/>
              </w:rPr>
              <w:t>Bidder shall note that no document is required to be submitted as part of Second envelope in Hard Copy.</w:t>
            </w:r>
          </w:p>
          <w:p w14:paraId="4BDF0913" w14:textId="77777777" w:rsidR="001344B4" w:rsidRPr="00A61A6B" w:rsidRDefault="001344B4" w:rsidP="001344B4">
            <w:pPr>
              <w:tabs>
                <w:tab w:val="left" w:pos="1773"/>
                <w:tab w:val="left" w:pos="1987"/>
              </w:tabs>
              <w:ind w:left="405" w:hanging="396"/>
              <w:jc w:val="both"/>
              <w:rPr>
                <w:rFonts w:ascii="Book Antiqua" w:hAnsi="Book Antiqua"/>
              </w:rPr>
            </w:pPr>
          </w:p>
        </w:tc>
      </w:tr>
      <w:tr w:rsidR="001344B4" w:rsidRPr="00A25705" w14:paraId="663CC63A" w14:textId="77777777" w:rsidTr="004C0220">
        <w:tc>
          <w:tcPr>
            <w:tcW w:w="900" w:type="dxa"/>
          </w:tcPr>
          <w:p w14:paraId="386DACCB" w14:textId="77777777" w:rsidR="001344B4" w:rsidRPr="00A25705" w:rsidRDefault="001344B4" w:rsidP="001344B4">
            <w:pPr>
              <w:numPr>
                <w:ilvl w:val="0"/>
                <w:numId w:val="1"/>
              </w:numPr>
              <w:jc w:val="both"/>
              <w:rPr>
                <w:rFonts w:ascii="Book Antiqua" w:hAnsi="Book Antiqua"/>
              </w:rPr>
            </w:pPr>
          </w:p>
        </w:tc>
        <w:tc>
          <w:tcPr>
            <w:tcW w:w="1440" w:type="dxa"/>
          </w:tcPr>
          <w:p w14:paraId="628AAFE6" w14:textId="77777777" w:rsidR="001344B4" w:rsidRPr="00D02929" w:rsidRDefault="001344B4" w:rsidP="001344B4">
            <w:pPr>
              <w:pStyle w:val="Default"/>
              <w:jc w:val="both"/>
              <w:rPr>
                <w:b/>
                <w:bCs/>
                <w:sz w:val="22"/>
                <w:szCs w:val="22"/>
              </w:rPr>
            </w:pPr>
            <w:r w:rsidRPr="00D02929">
              <w:rPr>
                <w:b/>
                <w:bCs/>
                <w:sz w:val="22"/>
                <w:szCs w:val="22"/>
              </w:rPr>
              <w:t>ITB Clause 9.1 (b)</w:t>
            </w:r>
          </w:p>
        </w:tc>
        <w:tc>
          <w:tcPr>
            <w:tcW w:w="7200" w:type="dxa"/>
          </w:tcPr>
          <w:p w14:paraId="7D8B07AE" w14:textId="77777777" w:rsidR="001344B4" w:rsidRPr="00D02929" w:rsidRDefault="001344B4" w:rsidP="001344B4">
            <w:pPr>
              <w:pStyle w:val="Default"/>
              <w:jc w:val="both"/>
              <w:rPr>
                <w:b/>
                <w:bCs/>
                <w:sz w:val="22"/>
                <w:szCs w:val="22"/>
              </w:rPr>
            </w:pPr>
            <w:r w:rsidRPr="00D02929">
              <w:rPr>
                <w:b/>
                <w:bCs/>
                <w:sz w:val="22"/>
                <w:szCs w:val="22"/>
              </w:rPr>
              <w:t>Replace ITB 9.1 (b) (i) and ITB 9.1 (b) (ii) with following:</w:t>
            </w:r>
          </w:p>
          <w:p w14:paraId="59B2AB73" w14:textId="77777777" w:rsidR="001344B4" w:rsidRPr="00D02929" w:rsidRDefault="001344B4" w:rsidP="001344B4">
            <w:pPr>
              <w:pStyle w:val="Default"/>
              <w:jc w:val="both"/>
              <w:rPr>
                <w:b/>
                <w:bCs/>
                <w:sz w:val="22"/>
                <w:szCs w:val="22"/>
              </w:rPr>
            </w:pPr>
          </w:p>
          <w:p w14:paraId="366843C1" w14:textId="77777777" w:rsidR="001344B4" w:rsidRPr="00D02929" w:rsidRDefault="001344B4" w:rsidP="001344B4">
            <w:pPr>
              <w:pStyle w:val="Default"/>
              <w:numPr>
                <w:ilvl w:val="0"/>
                <w:numId w:val="30"/>
              </w:numPr>
              <w:ind w:left="342" w:hanging="342"/>
              <w:jc w:val="both"/>
              <w:rPr>
                <w:sz w:val="22"/>
                <w:szCs w:val="22"/>
              </w:rPr>
            </w:pPr>
            <w:r w:rsidRPr="00D02929">
              <w:rPr>
                <w:sz w:val="22"/>
                <w:szCs w:val="22"/>
              </w:rPr>
              <w:t xml:space="preserve">DD </w:t>
            </w:r>
            <w:r w:rsidRPr="00D02929">
              <w:rPr>
                <w:b/>
                <w:bCs/>
                <w:sz w:val="22"/>
                <w:szCs w:val="22"/>
              </w:rPr>
              <w:t>or Online Payment Acknowledgement</w:t>
            </w:r>
            <w:r w:rsidRPr="00D02929">
              <w:rPr>
                <w:sz w:val="22"/>
                <w:szCs w:val="22"/>
              </w:rPr>
              <w:t xml:space="preserve"> towards Bidding Document fee of the amount as specified in the in accordance with clause 5.4 of ITB or documentary evidence in support of exemption of Bidding Document fee as per ITB 5.5.</w:t>
            </w:r>
          </w:p>
          <w:p w14:paraId="58FC08F2" w14:textId="77777777" w:rsidR="001344B4" w:rsidRPr="00D02929" w:rsidRDefault="001344B4" w:rsidP="001344B4">
            <w:pPr>
              <w:pStyle w:val="Default"/>
              <w:ind w:left="1080"/>
              <w:jc w:val="both"/>
              <w:rPr>
                <w:sz w:val="22"/>
                <w:szCs w:val="22"/>
              </w:rPr>
            </w:pPr>
          </w:p>
          <w:p w14:paraId="57F010D7" w14:textId="77777777" w:rsidR="001344B4" w:rsidRPr="00D53BC7" w:rsidRDefault="001344B4" w:rsidP="001344B4">
            <w:pPr>
              <w:pStyle w:val="Default"/>
              <w:ind w:left="342" w:hanging="342"/>
              <w:jc w:val="both"/>
              <w:rPr>
                <w:color w:val="FF0000"/>
                <w:sz w:val="22"/>
                <w:szCs w:val="22"/>
              </w:rPr>
            </w:pPr>
            <w:r w:rsidRPr="00D02929">
              <w:rPr>
                <w:sz w:val="22"/>
                <w:szCs w:val="22"/>
              </w:rPr>
              <w:t xml:space="preserve">(ii) </w:t>
            </w:r>
            <w:bookmarkStart w:id="0" w:name="_Hlk58424028"/>
            <w:r w:rsidRPr="003951FB">
              <w:rPr>
                <w:b/>
              </w:rPr>
              <w:t>Bid Securi</w:t>
            </w:r>
            <w:r>
              <w:rPr>
                <w:b/>
              </w:rPr>
              <w:t>ty</w:t>
            </w:r>
            <w:bookmarkEnd w:id="0"/>
            <w:r w:rsidRPr="007A6C5C">
              <w:t xml:space="preserve">, in separate envelope in accordance with clause 13 of ITB, Section-II </w:t>
            </w:r>
            <w:r w:rsidRPr="007A6C5C">
              <w:rPr>
                <w:spacing w:val="-2"/>
              </w:rPr>
              <w:t>in separate envelope</w:t>
            </w:r>
            <w:r w:rsidRPr="00D53BC7">
              <w:rPr>
                <w:color w:val="FF0000"/>
                <w:sz w:val="22"/>
                <w:szCs w:val="22"/>
              </w:rPr>
              <w:t>.</w:t>
            </w:r>
          </w:p>
          <w:p w14:paraId="2FC2FBA5" w14:textId="77777777" w:rsidR="001344B4" w:rsidRPr="00D02929" w:rsidRDefault="001344B4" w:rsidP="001344B4">
            <w:pPr>
              <w:pStyle w:val="Default"/>
              <w:ind w:left="342" w:hanging="342"/>
              <w:jc w:val="both"/>
              <w:rPr>
                <w:b/>
                <w:bCs/>
                <w:sz w:val="22"/>
                <w:szCs w:val="22"/>
              </w:rPr>
            </w:pPr>
          </w:p>
        </w:tc>
      </w:tr>
      <w:tr w:rsidR="001344B4" w:rsidRPr="00A25705" w14:paraId="750F416D" w14:textId="77777777" w:rsidTr="004C0220">
        <w:tc>
          <w:tcPr>
            <w:tcW w:w="900" w:type="dxa"/>
          </w:tcPr>
          <w:p w14:paraId="448D7E61" w14:textId="77777777" w:rsidR="001344B4" w:rsidRPr="00A25705" w:rsidRDefault="001344B4" w:rsidP="001344B4">
            <w:pPr>
              <w:numPr>
                <w:ilvl w:val="0"/>
                <w:numId w:val="1"/>
              </w:numPr>
              <w:jc w:val="both"/>
              <w:rPr>
                <w:rFonts w:ascii="Book Antiqua" w:hAnsi="Book Antiqua"/>
              </w:rPr>
            </w:pPr>
          </w:p>
        </w:tc>
        <w:tc>
          <w:tcPr>
            <w:tcW w:w="1440" w:type="dxa"/>
          </w:tcPr>
          <w:p w14:paraId="03362AE1" w14:textId="77777777" w:rsidR="001344B4" w:rsidRPr="004558D9" w:rsidRDefault="001344B4" w:rsidP="001344B4">
            <w:pPr>
              <w:rPr>
                <w:rFonts w:ascii="Book Antiqua" w:hAnsi="Book Antiqua"/>
              </w:rPr>
            </w:pPr>
            <w:r w:rsidRPr="004558D9">
              <w:rPr>
                <w:rFonts w:ascii="Book Antiqua" w:hAnsi="Book Antiqua" w:cs="Arial"/>
              </w:rPr>
              <w:t>ITB 9.1(b) (vii)</w:t>
            </w:r>
          </w:p>
        </w:tc>
        <w:tc>
          <w:tcPr>
            <w:tcW w:w="7200" w:type="dxa"/>
          </w:tcPr>
          <w:p w14:paraId="5017B2D5" w14:textId="77777777" w:rsidR="001344B4" w:rsidRPr="009375DF" w:rsidRDefault="001344B4" w:rsidP="001344B4">
            <w:pPr>
              <w:jc w:val="both"/>
              <w:rPr>
                <w:rFonts w:ascii="Book Antiqua" w:hAnsi="Book Antiqua" w:cs="Arial"/>
              </w:rPr>
            </w:pPr>
            <w:r w:rsidRPr="009375DF">
              <w:rPr>
                <w:rFonts w:ascii="Book Antiqua" w:hAnsi="Book Antiqua" w:cs="Arial"/>
              </w:rPr>
              <w:t>Supplementing Sub-Clause ITB 9.1(b) (vii) with the following:</w:t>
            </w:r>
          </w:p>
          <w:p w14:paraId="38347EF5" w14:textId="77777777" w:rsidR="001344B4" w:rsidRPr="009375DF" w:rsidRDefault="001344B4" w:rsidP="001344B4">
            <w:pPr>
              <w:jc w:val="both"/>
              <w:rPr>
                <w:rFonts w:ascii="Book Antiqua" w:hAnsi="Book Antiqua" w:cs="Arial"/>
                <w:sz w:val="16"/>
                <w:szCs w:val="16"/>
              </w:rPr>
            </w:pPr>
          </w:p>
          <w:p w14:paraId="50F744DC" w14:textId="77777777" w:rsidR="001344B4" w:rsidRPr="009375DF" w:rsidRDefault="001344B4" w:rsidP="001344B4">
            <w:pPr>
              <w:pStyle w:val="Default"/>
              <w:numPr>
                <w:ilvl w:val="0"/>
                <w:numId w:val="17"/>
              </w:numPr>
              <w:ind w:left="342" w:hanging="342"/>
              <w:jc w:val="both"/>
              <w:rPr>
                <w:u w:val="single"/>
              </w:rPr>
            </w:pPr>
            <w:r w:rsidRPr="009375DF">
              <w:t xml:space="preserve">Bidders shall also submit </w:t>
            </w:r>
          </w:p>
          <w:p w14:paraId="39198D2E" w14:textId="77777777" w:rsidR="001344B4" w:rsidRPr="009375DF" w:rsidRDefault="001344B4" w:rsidP="001344B4">
            <w:pPr>
              <w:pStyle w:val="Default"/>
              <w:ind w:left="342"/>
              <w:jc w:val="both"/>
              <w:rPr>
                <w:sz w:val="16"/>
                <w:szCs w:val="16"/>
                <w:u w:val="single"/>
              </w:rPr>
            </w:pPr>
          </w:p>
          <w:p w14:paraId="2449EEB6" w14:textId="77777777" w:rsidR="001344B4" w:rsidRPr="004529CD" w:rsidRDefault="001344B4" w:rsidP="001344B4">
            <w:pPr>
              <w:pStyle w:val="ListParagraph"/>
              <w:numPr>
                <w:ilvl w:val="0"/>
                <w:numId w:val="38"/>
              </w:numPr>
              <w:jc w:val="both"/>
              <w:rPr>
                <w:rFonts w:ascii="Book Antiqua" w:hAnsi="Book Antiqua" w:cs="Arial"/>
                <w:spacing w:val="-2"/>
                <w:sz w:val="22"/>
                <w:szCs w:val="22"/>
              </w:rPr>
            </w:pPr>
            <w:r w:rsidRPr="009375DF">
              <w:t xml:space="preserve">(i) </w:t>
            </w: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43577D28" w14:textId="77777777" w:rsidR="001344B4" w:rsidRPr="009375DF" w:rsidRDefault="001344B4" w:rsidP="001344B4">
            <w:pPr>
              <w:pStyle w:val="Default"/>
              <w:jc w:val="both"/>
              <w:rPr>
                <w:sz w:val="16"/>
                <w:szCs w:val="16"/>
              </w:rPr>
            </w:pPr>
          </w:p>
          <w:p w14:paraId="0E69347C" w14:textId="77777777" w:rsidR="001344B4" w:rsidRPr="009375DF" w:rsidRDefault="001344B4" w:rsidP="001344B4">
            <w:pPr>
              <w:pStyle w:val="Default"/>
              <w:ind w:left="702" w:hanging="414"/>
              <w:jc w:val="both"/>
              <w:rPr>
                <w:u w:val="single"/>
              </w:rPr>
            </w:pPr>
            <w:r w:rsidRPr="009375DF">
              <w:t>(i</w:t>
            </w:r>
            <w:r>
              <w:t>x</w:t>
            </w:r>
            <w:r w:rsidRPr="009375DF">
              <w:t>)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Pr="009375DF">
              <w:rPr>
                <w:b/>
                <w:bCs/>
                <w:sz w:val="22"/>
                <w:szCs w:val="22"/>
              </w:rPr>
              <w:t xml:space="preserve"> and MoP Order.</w:t>
            </w:r>
          </w:p>
        </w:tc>
      </w:tr>
      <w:tr w:rsidR="001344B4" w:rsidRPr="00A25705" w14:paraId="14EDD029" w14:textId="77777777" w:rsidTr="004C0220">
        <w:tc>
          <w:tcPr>
            <w:tcW w:w="900" w:type="dxa"/>
          </w:tcPr>
          <w:p w14:paraId="654DDE45" w14:textId="77777777" w:rsidR="001344B4" w:rsidRPr="004558D9" w:rsidRDefault="001344B4" w:rsidP="001344B4">
            <w:pPr>
              <w:numPr>
                <w:ilvl w:val="0"/>
                <w:numId w:val="1"/>
              </w:numPr>
              <w:jc w:val="both"/>
              <w:rPr>
                <w:rFonts w:ascii="Book Antiqua" w:hAnsi="Book Antiqua"/>
              </w:rPr>
            </w:pPr>
          </w:p>
        </w:tc>
        <w:tc>
          <w:tcPr>
            <w:tcW w:w="1440" w:type="dxa"/>
          </w:tcPr>
          <w:p w14:paraId="7754D7A7" w14:textId="77777777" w:rsidR="001344B4" w:rsidRPr="004558D9" w:rsidRDefault="001344B4" w:rsidP="001344B4">
            <w:pPr>
              <w:rPr>
                <w:rFonts w:ascii="Book Antiqua" w:hAnsi="Book Antiqua"/>
              </w:rPr>
            </w:pPr>
            <w:r w:rsidRPr="004558D9">
              <w:rPr>
                <w:rFonts w:ascii="Book Antiqua" w:hAnsi="Book Antiqua"/>
              </w:rPr>
              <w:t>ITB 9.2</w:t>
            </w:r>
          </w:p>
        </w:tc>
        <w:tc>
          <w:tcPr>
            <w:tcW w:w="7200" w:type="dxa"/>
          </w:tcPr>
          <w:p w14:paraId="0CE212AA" w14:textId="77777777" w:rsidR="001344B4" w:rsidRPr="009375DF" w:rsidRDefault="001344B4" w:rsidP="001344B4">
            <w:pPr>
              <w:tabs>
                <w:tab w:val="left" w:pos="1773"/>
                <w:tab w:val="left" w:pos="1987"/>
              </w:tabs>
              <w:jc w:val="both"/>
              <w:rPr>
                <w:rFonts w:ascii="Book Antiqua" w:hAnsi="Book Antiqua"/>
              </w:rPr>
            </w:pPr>
            <w:r w:rsidRPr="009375DF">
              <w:rPr>
                <w:rFonts w:ascii="Book Antiqua" w:hAnsi="Book Antiqua"/>
              </w:rPr>
              <w:t>Alternative bids shall not be permitted.</w:t>
            </w:r>
          </w:p>
          <w:p w14:paraId="57F2B3F0" w14:textId="77777777" w:rsidR="001344B4" w:rsidRPr="009375DF" w:rsidRDefault="001344B4" w:rsidP="001344B4">
            <w:pPr>
              <w:tabs>
                <w:tab w:val="left" w:pos="1773"/>
                <w:tab w:val="left" w:pos="1987"/>
              </w:tabs>
              <w:jc w:val="both"/>
              <w:rPr>
                <w:rFonts w:ascii="Book Antiqua" w:hAnsi="Book Antiqua"/>
                <w:sz w:val="16"/>
                <w:szCs w:val="16"/>
              </w:rPr>
            </w:pPr>
          </w:p>
        </w:tc>
      </w:tr>
      <w:tr w:rsidR="001344B4" w:rsidRPr="00D53BC7" w14:paraId="44B3504E" w14:textId="77777777" w:rsidTr="004C0220">
        <w:tc>
          <w:tcPr>
            <w:tcW w:w="900" w:type="dxa"/>
          </w:tcPr>
          <w:p w14:paraId="025783CC" w14:textId="77777777" w:rsidR="001344B4" w:rsidRPr="004558D9" w:rsidRDefault="001344B4" w:rsidP="001344B4">
            <w:pPr>
              <w:numPr>
                <w:ilvl w:val="0"/>
                <w:numId w:val="1"/>
              </w:numPr>
              <w:jc w:val="both"/>
              <w:rPr>
                <w:rFonts w:ascii="Book Antiqua" w:hAnsi="Book Antiqua"/>
              </w:rPr>
            </w:pPr>
          </w:p>
        </w:tc>
        <w:tc>
          <w:tcPr>
            <w:tcW w:w="1440" w:type="dxa"/>
          </w:tcPr>
          <w:p w14:paraId="7267E6D9" w14:textId="77777777" w:rsidR="001344B4" w:rsidRDefault="001344B4" w:rsidP="001344B4">
            <w:pPr>
              <w:jc w:val="center"/>
              <w:rPr>
                <w:rFonts w:ascii="Book Antiqua" w:hAnsi="Book Antiqua"/>
              </w:rPr>
            </w:pPr>
            <w:r>
              <w:rPr>
                <w:rFonts w:ascii="Book Antiqua" w:hAnsi="Book Antiqua"/>
              </w:rPr>
              <w:t>ITB 9.3 (c)</w:t>
            </w:r>
          </w:p>
        </w:tc>
        <w:tc>
          <w:tcPr>
            <w:tcW w:w="7200" w:type="dxa"/>
          </w:tcPr>
          <w:p w14:paraId="17100674" w14:textId="77777777" w:rsidR="001344B4" w:rsidRDefault="001344B4" w:rsidP="001344B4">
            <w:pPr>
              <w:jc w:val="both"/>
              <w:rPr>
                <w:rFonts w:ascii="Book Antiqua" w:hAnsi="Book Antiqua"/>
                <w:b/>
                <w:bCs/>
                <w:lang w:val="en-GB"/>
              </w:rPr>
            </w:pPr>
            <w:r>
              <w:rPr>
                <w:rFonts w:ascii="Book Antiqua" w:hAnsi="Book Antiqua"/>
                <w:b/>
                <w:bCs/>
                <w:lang w:val="en-GB"/>
              </w:rPr>
              <w:t>Replace the last para as under</w:t>
            </w:r>
          </w:p>
          <w:p w14:paraId="5CD43EAB" w14:textId="77777777" w:rsidR="001344B4" w:rsidRDefault="001344B4" w:rsidP="001344B4">
            <w:pPr>
              <w:jc w:val="both"/>
              <w:rPr>
                <w:rFonts w:ascii="Book Antiqua" w:hAnsi="Book Antiqua"/>
                <w:b/>
                <w:bCs/>
                <w:lang w:val="en-GB"/>
              </w:rPr>
            </w:pPr>
          </w:p>
          <w:p w14:paraId="55751E9B" w14:textId="77777777" w:rsidR="001344B4" w:rsidRPr="007568C2" w:rsidRDefault="001344B4" w:rsidP="001344B4">
            <w:pPr>
              <w:ind w:left="-69"/>
              <w:jc w:val="both"/>
              <w:rPr>
                <w:rFonts w:ascii="Book Antiqua" w:hAnsi="Book Antiqua"/>
                <w:b/>
                <w:bCs/>
              </w:rPr>
            </w:pPr>
            <w:r w:rsidRPr="008E1C79">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w:t>
            </w:r>
            <w:r w:rsidRPr="009C6B11">
              <w:rPr>
                <w:rFonts w:ascii="Book Antiqua" w:hAnsi="Book Antiqua"/>
                <w:b/>
                <w:bCs/>
              </w:rPr>
              <w:t xml:space="preserve"> inter-alia considering bid </w:t>
            </w:r>
            <w:r w:rsidRPr="009C6B11">
              <w:rPr>
                <w:rFonts w:ascii="Book Antiqua" w:hAnsi="Book Antiqua"/>
                <w:b/>
                <w:bCs/>
              </w:rPr>
              <w:lastRenderedPageBreak/>
              <w:t>submitted by the Bidder in future packages as non-responsive in line with ITB 13.6</w:t>
            </w:r>
            <w:r>
              <w:rPr>
                <w:rFonts w:ascii="Book Antiqua" w:hAnsi="Book Antiqua"/>
                <w:b/>
                <w:bCs/>
              </w:rPr>
              <w:t>.</w:t>
            </w:r>
          </w:p>
          <w:p w14:paraId="0923FD26" w14:textId="77777777" w:rsidR="001344B4" w:rsidRDefault="001344B4" w:rsidP="001344B4">
            <w:pPr>
              <w:jc w:val="both"/>
              <w:rPr>
                <w:rFonts w:ascii="Book Antiqua" w:hAnsi="Book Antiqua"/>
                <w:b/>
                <w:bCs/>
                <w:lang w:val="en-GB"/>
              </w:rPr>
            </w:pPr>
          </w:p>
        </w:tc>
      </w:tr>
      <w:tr w:rsidR="001344B4" w:rsidRPr="00A25705" w14:paraId="17887CEA" w14:textId="77777777" w:rsidTr="004C0220">
        <w:tc>
          <w:tcPr>
            <w:tcW w:w="900" w:type="dxa"/>
          </w:tcPr>
          <w:p w14:paraId="2E1C8E56" w14:textId="77777777" w:rsidR="001344B4" w:rsidRPr="004558D9" w:rsidRDefault="001344B4" w:rsidP="001344B4">
            <w:pPr>
              <w:numPr>
                <w:ilvl w:val="0"/>
                <w:numId w:val="1"/>
              </w:numPr>
              <w:jc w:val="both"/>
              <w:rPr>
                <w:rFonts w:ascii="Book Antiqua" w:hAnsi="Book Antiqua"/>
              </w:rPr>
            </w:pPr>
          </w:p>
        </w:tc>
        <w:tc>
          <w:tcPr>
            <w:tcW w:w="1440" w:type="dxa"/>
          </w:tcPr>
          <w:p w14:paraId="188D5675" w14:textId="77777777" w:rsidR="001344B4" w:rsidRPr="004558D9" w:rsidRDefault="001344B4" w:rsidP="001344B4">
            <w:pPr>
              <w:jc w:val="center"/>
              <w:rPr>
                <w:rFonts w:ascii="Book Antiqua" w:hAnsi="Book Antiqua"/>
              </w:rPr>
            </w:pPr>
            <w:r w:rsidRPr="004558D9">
              <w:rPr>
                <w:rFonts w:ascii="Book Antiqua" w:hAnsi="Book Antiqua"/>
              </w:rPr>
              <w:t>ITB 9.3 (o)</w:t>
            </w:r>
          </w:p>
        </w:tc>
        <w:tc>
          <w:tcPr>
            <w:tcW w:w="7200" w:type="dxa"/>
          </w:tcPr>
          <w:p w14:paraId="013A787C" w14:textId="77777777" w:rsidR="001344B4" w:rsidRPr="00D02929" w:rsidRDefault="001344B4" w:rsidP="001344B4">
            <w:pPr>
              <w:jc w:val="both"/>
              <w:rPr>
                <w:rFonts w:ascii="Book Antiqua" w:hAnsi="Book Antiqua"/>
                <w:b/>
                <w:bCs/>
                <w:sz w:val="22"/>
                <w:szCs w:val="22"/>
                <w:lang w:val="en-GB"/>
              </w:rPr>
            </w:pPr>
            <w:r w:rsidRPr="00D02929">
              <w:rPr>
                <w:rFonts w:ascii="Book Antiqua" w:hAnsi="Book Antiqua"/>
                <w:b/>
                <w:bCs/>
                <w:sz w:val="22"/>
                <w:szCs w:val="22"/>
                <w:lang w:val="en-GB"/>
              </w:rPr>
              <w:t>Supplementing ITB clause 9.3(o) with the following:</w:t>
            </w:r>
          </w:p>
          <w:p w14:paraId="3B2CE671" w14:textId="77777777" w:rsidR="001344B4" w:rsidRPr="00D02929" w:rsidRDefault="001344B4" w:rsidP="001344B4">
            <w:pPr>
              <w:jc w:val="both"/>
              <w:rPr>
                <w:rFonts w:ascii="Book Antiqua" w:hAnsi="Book Antiqua"/>
                <w:sz w:val="22"/>
                <w:szCs w:val="22"/>
                <w:lang w:val="en-GB"/>
              </w:rPr>
            </w:pPr>
          </w:p>
          <w:p w14:paraId="44915C23" w14:textId="77777777" w:rsidR="001344B4" w:rsidRPr="007B57C1" w:rsidRDefault="009C062D" w:rsidP="001344B4">
            <w:pPr>
              <w:pStyle w:val="BodyText2"/>
              <w:tabs>
                <w:tab w:val="left" w:pos="0"/>
              </w:tabs>
              <w:rPr>
                <w:color w:val="FF0000"/>
              </w:rPr>
            </w:pPr>
            <w:r>
              <w:t>Not Applicable in instant tender</w:t>
            </w:r>
          </w:p>
        </w:tc>
      </w:tr>
      <w:tr w:rsidR="001344B4" w:rsidRPr="00A25705" w14:paraId="3E37BF83" w14:textId="77777777" w:rsidTr="004C0220">
        <w:tc>
          <w:tcPr>
            <w:tcW w:w="900" w:type="dxa"/>
          </w:tcPr>
          <w:p w14:paraId="6A2CDA72" w14:textId="77777777" w:rsidR="001344B4" w:rsidRPr="004558D9" w:rsidRDefault="001344B4" w:rsidP="001344B4">
            <w:pPr>
              <w:numPr>
                <w:ilvl w:val="0"/>
                <w:numId w:val="1"/>
              </w:numPr>
              <w:jc w:val="both"/>
              <w:rPr>
                <w:rFonts w:ascii="Book Antiqua" w:hAnsi="Book Antiqua"/>
              </w:rPr>
            </w:pPr>
          </w:p>
        </w:tc>
        <w:tc>
          <w:tcPr>
            <w:tcW w:w="1440" w:type="dxa"/>
          </w:tcPr>
          <w:p w14:paraId="55C54584" w14:textId="77777777" w:rsidR="001344B4" w:rsidRPr="004558D9" w:rsidRDefault="001344B4" w:rsidP="001344B4">
            <w:pPr>
              <w:jc w:val="center"/>
              <w:rPr>
                <w:rFonts w:ascii="Book Antiqua" w:hAnsi="Book Antiqua"/>
              </w:rPr>
            </w:pPr>
            <w:r w:rsidRPr="004558D9">
              <w:rPr>
                <w:rFonts w:ascii="Book Antiqua" w:hAnsi="Book Antiqua"/>
              </w:rPr>
              <w:t>ITB 9.3 (q)</w:t>
            </w:r>
          </w:p>
        </w:tc>
        <w:tc>
          <w:tcPr>
            <w:tcW w:w="7200" w:type="dxa"/>
          </w:tcPr>
          <w:p w14:paraId="0C08CDB2" w14:textId="77777777" w:rsidR="001344B4" w:rsidRPr="004558D9" w:rsidRDefault="001344B4" w:rsidP="001344B4">
            <w:pPr>
              <w:pStyle w:val="Default"/>
              <w:jc w:val="both"/>
              <w:rPr>
                <w:i/>
                <w:iCs/>
                <w:sz w:val="23"/>
                <w:szCs w:val="23"/>
              </w:rPr>
            </w:pPr>
            <w:r w:rsidRPr="004558D9">
              <w:rPr>
                <w:sz w:val="23"/>
                <w:szCs w:val="23"/>
              </w:rPr>
              <w:t xml:space="preserve">q) Attachment 16: Additional Information </w:t>
            </w:r>
            <w:r w:rsidRPr="004558D9">
              <w:rPr>
                <w:i/>
                <w:iCs/>
                <w:sz w:val="23"/>
                <w:szCs w:val="23"/>
              </w:rPr>
              <w:t xml:space="preserve">(uploading of Scanned Copy, as applicable) </w:t>
            </w:r>
          </w:p>
          <w:p w14:paraId="48C7D8FD" w14:textId="77777777" w:rsidR="001344B4" w:rsidRPr="004558D9" w:rsidRDefault="001344B4" w:rsidP="001344B4">
            <w:pPr>
              <w:pStyle w:val="Default"/>
              <w:jc w:val="both"/>
              <w:rPr>
                <w:sz w:val="23"/>
                <w:szCs w:val="23"/>
              </w:rPr>
            </w:pPr>
          </w:p>
          <w:p w14:paraId="35DC4C02" w14:textId="77777777" w:rsidR="001344B4" w:rsidRPr="004558D9" w:rsidRDefault="001344B4" w:rsidP="001344B4">
            <w:pPr>
              <w:pStyle w:val="Default"/>
              <w:numPr>
                <w:ilvl w:val="0"/>
                <w:numId w:val="27"/>
              </w:numPr>
              <w:jc w:val="both"/>
              <w:rPr>
                <w:sz w:val="23"/>
                <w:szCs w:val="23"/>
              </w:rPr>
            </w:pPr>
            <w:r w:rsidRPr="004558D9">
              <w:rPr>
                <w:sz w:val="23"/>
                <w:szCs w:val="23"/>
              </w:rPr>
              <w:t xml:space="preserve"> Certificate from their Banker(s)……….. </w:t>
            </w:r>
          </w:p>
          <w:p w14:paraId="5F5CCA5B"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Detailed information on any litigation or arbitration …. </w:t>
            </w:r>
          </w:p>
          <w:p w14:paraId="05CBF8E7"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Details of Provident Fund Code Number of the Bidder. </w:t>
            </w:r>
          </w:p>
          <w:p w14:paraId="7D186259" w14:textId="77777777" w:rsidR="001344B4" w:rsidRPr="004558D9" w:rsidRDefault="001344B4" w:rsidP="001344B4">
            <w:pPr>
              <w:pStyle w:val="Default"/>
              <w:numPr>
                <w:ilvl w:val="0"/>
                <w:numId w:val="27"/>
              </w:numPr>
              <w:ind w:left="702" w:hanging="342"/>
              <w:jc w:val="both"/>
              <w:rPr>
                <w:sz w:val="23"/>
                <w:szCs w:val="23"/>
              </w:rPr>
            </w:pPr>
            <w:r w:rsidRPr="004558D9">
              <w:rPr>
                <w:sz w:val="23"/>
                <w:szCs w:val="23"/>
              </w:rPr>
              <w:t>Any other information which the Bidder intends to furnish.</w:t>
            </w:r>
          </w:p>
          <w:p w14:paraId="2B81E585" w14:textId="77777777" w:rsidR="001344B4" w:rsidRPr="004558D9" w:rsidRDefault="001344B4" w:rsidP="001344B4">
            <w:pPr>
              <w:pStyle w:val="Default"/>
              <w:ind w:left="810" w:hanging="450"/>
              <w:jc w:val="both"/>
              <w:rPr>
                <w:sz w:val="23"/>
                <w:szCs w:val="23"/>
              </w:rPr>
            </w:pPr>
          </w:p>
          <w:p w14:paraId="314EFC74" w14:textId="77777777" w:rsidR="001344B4" w:rsidRPr="004558D9" w:rsidRDefault="001344B4" w:rsidP="001344B4">
            <w:pPr>
              <w:jc w:val="both"/>
              <w:rPr>
                <w:rFonts w:ascii="Book Antiqua" w:hAnsi="Book Antiqua"/>
                <w:b/>
                <w:bCs/>
                <w:lang w:val="en-GB"/>
              </w:rPr>
            </w:pPr>
            <w:r w:rsidRPr="004558D9">
              <w:rPr>
                <w:rFonts w:ascii="Book Antiqua" w:hAnsi="Book Antiqua"/>
                <w:sz w:val="23"/>
                <w:szCs w:val="23"/>
              </w:rPr>
              <w:t>Scanned copy of above documents shall be uploaded (refer para 15.4 below).</w:t>
            </w:r>
          </w:p>
        </w:tc>
      </w:tr>
      <w:tr w:rsidR="001344B4" w:rsidRPr="00A25705" w14:paraId="26FFAE61" w14:textId="77777777" w:rsidTr="004C0220">
        <w:tc>
          <w:tcPr>
            <w:tcW w:w="900" w:type="dxa"/>
          </w:tcPr>
          <w:p w14:paraId="7BBAE877" w14:textId="77777777" w:rsidR="001344B4" w:rsidRPr="004558D9" w:rsidRDefault="001344B4" w:rsidP="001344B4">
            <w:pPr>
              <w:numPr>
                <w:ilvl w:val="0"/>
                <w:numId w:val="1"/>
              </w:numPr>
              <w:jc w:val="both"/>
              <w:rPr>
                <w:rFonts w:ascii="Book Antiqua" w:hAnsi="Book Antiqua"/>
              </w:rPr>
            </w:pPr>
          </w:p>
        </w:tc>
        <w:tc>
          <w:tcPr>
            <w:tcW w:w="1440" w:type="dxa"/>
          </w:tcPr>
          <w:p w14:paraId="4C75224D" w14:textId="77777777" w:rsidR="001344B4" w:rsidRPr="004558D9" w:rsidRDefault="001344B4" w:rsidP="001344B4">
            <w:pPr>
              <w:jc w:val="center"/>
              <w:rPr>
                <w:rFonts w:ascii="Book Antiqua" w:hAnsi="Book Antiqua"/>
              </w:rPr>
            </w:pPr>
            <w:r w:rsidRPr="004558D9">
              <w:rPr>
                <w:rFonts w:ascii="Book Antiqua" w:hAnsi="Book Antiqua"/>
              </w:rPr>
              <w:t xml:space="preserve">ITB 9.3(s) </w:t>
            </w:r>
          </w:p>
        </w:tc>
        <w:tc>
          <w:tcPr>
            <w:tcW w:w="7200" w:type="dxa"/>
          </w:tcPr>
          <w:p w14:paraId="44B1D497" w14:textId="77777777" w:rsidR="001344B4" w:rsidRPr="004558D9" w:rsidRDefault="001344B4" w:rsidP="001344B4">
            <w:pPr>
              <w:ind w:left="-18"/>
              <w:jc w:val="both"/>
              <w:rPr>
                <w:rFonts w:ascii="Book Antiqua" w:hAnsi="Book Antiqua"/>
                <w:b/>
                <w:bCs/>
              </w:rPr>
            </w:pPr>
            <w:r w:rsidRPr="004558D9">
              <w:rPr>
                <w:rFonts w:ascii="Book Antiqua" w:hAnsi="Book Antiqua"/>
                <w:b/>
                <w:bCs/>
              </w:rPr>
              <w:t xml:space="preserve">Supplementing Attachment 18: Safety Pact </w:t>
            </w:r>
            <w:r w:rsidRPr="004558D9">
              <w:rPr>
                <w:rFonts w:ascii="Book Antiqua" w:hAnsi="Book Antiqua"/>
                <w:b/>
                <w:bCs/>
                <w:i/>
                <w:iCs/>
              </w:rPr>
              <w:t xml:space="preserve">(submission of Hard Copy in ‘Original’) </w:t>
            </w:r>
            <w:r w:rsidRPr="004558D9">
              <w:rPr>
                <w:rFonts w:ascii="Book Antiqua" w:hAnsi="Book Antiqua"/>
                <w:b/>
                <w:bCs/>
              </w:rPr>
              <w:t>with the following</w:t>
            </w:r>
          </w:p>
          <w:p w14:paraId="2052E3F3" w14:textId="1FE2D1BA" w:rsidR="001344B4" w:rsidRPr="004558D9" w:rsidRDefault="001344B4" w:rsidP="001344B4">
            <w:pPr>
              <w:pStyle w:val="BodyText2"/>
              <w:tabs>
                <w:tab w:val="left" w:pos="0"/>
              </w:tabs>
              <w:rPr>
                <w:rFonts w:cs="Arial"/>
                <w:b w:val="0"/>
                <w:bCs w:val="0"/>
                <w:snapToGrid w:val="0"/>
              </w:rPr>
            </w:pPr>
          </w:p>
        </w:tc>
      </w:tr>
      <w:tr w:rsidR="001344B4" w:rsidRPr="00A25705" w14:paraId="79CA64A3" w14:textId="77777777" w:rsidTr="004C0220">
        <w:tc>
          <w:tcPr>
            <w:tcW w:w="900" w:type="dxa"/>
          </w:tcPr>
          <w:p w14:paraId="39D1958E" w14:textId="77777777" w:rsidR="001344B4" w:rsidRPr="004558D9" w:rsidRDefault="001344B4" w:rsidP="001344B4">
            <w:pPr>
              <w:numPr>
                <w:ilvl w:val="0"/>
                <w:numId w:val="1"/>
              </w:numPr>
              <w:jc w:val="both"/>
              <w:rPr>
                <w:rFonts w:ascii="Book Antiqua" w:hAnsi="Book Antiqua"/>
              </w:rPr>
            </w:pPr>
          </w:p>
        </w:tc>
        <w:tc>
          <w:tcPr>
            <w:tcW w:w="1440" w:type="dxa"/>
          </w:tcPr>
          <w:p w14:paraId="38634C04"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9.3 (v) to 9.3 (</w:t>
            </w:r>
            <w:r>
              <w:rPr>
                <w:rFonts w:ascii="Book Antiqua" w:hAnsi="Book Antiqua" w:cs="Arial"/>
                <w:sz w:val="22"/>
                <w:szCs w:val="22"/>
              </w:rPr>
              <w:t>y</w:t>
            </w:r>
            <w:r w:rsidRPr="00D02929">
              <w:rPr>
                <w:rFonts w:ascii="Book Antiqua" w:hAnsi="Book Antiqua" w:cs="Arial"/>
                <w:sz w:val="22"/>
                <w:szCs w:val="22"/>
              </w:rPr>
              <w:t>)</w:t>
            </w:r>
          </w:p>
        </w:tc>
        <w:tc>
          <w:tcPr>
            <w:tcW w:w="7200" w:type="dxa"/>
          </w:tcPr>
          <w:p w14:paraId="546810B7" w14:textId="77777777" w:rsidR="001344B4" w:rsidRPr="00D02929" w:rsidRDefault="001344B4" w:rsidP="001344B4">
            <w:pPr>
              <w:jc w:val="both"/>
              <w:rPr>
                <w:rFonts w:ascii="Book Antiqua" w:hAnsi="Book Antiqua"/>
                <w:b/>
                <w:bCs/>
                <w:sz w:val="22"/>
                <w:szCs w:val="22"/>
              </w:rPr>
            </w:pPr>
            <w:r w:rsidRPr="00D02929">
              <w:rPr>
                <w:rFonts w:ascii="Book Antiqua" w:hAnsi="Book Antiqua" w:cs="Arial"/>
                <w:b/>
                <w:bCs/>
                <w:snapToGrid w:val="0"/>
                <w:sz w:val="22"/>
                <w:szCs w:val="22"/>
              </w:rPr>
              <w:t>Add new Clauses ITB 9.3(v) to 9.3(y):</w:t>
            </w:r>
          </w:p>
          <w:p w14:paraId="37561F76" w14:textId="77777777" w:rsidR="001344B4" w:rsidRPr="00D02929" w:rsidRDefault="001344B4" w:rsidP="001344B4">
            <w:pPr>
              <w:jc w:val="both"/>
              <w:rPr>
                <w:rFonts w:ascii="Book Antiqua" w:hAnsi="Book Antiqua" w:cs="Calibri"/>
                <w:b/>
                <w:bCs/>
                <w:sz w:val="22"/>
                <w:szCs w:val="22"/>
              </w:rPr>
            </w:pPr>
          </w:p>
          <w:p w14:paraId="7E01C9AE" w14:textId="77777777" w:rsidR="001344B4" w:rsidRPr="00D02929" w:rsidRDefault="001344B4" w:rsidP="001344B4">
            <w:pPr>
              <w:ind w:left="702" w:hanging="702"/>
              <w:jc w:val="both"/>
              <w:rPr>
                <w:rFonts w:ascii="Book Antiqua" w:hAnsi="Book Antiqua" w:cs="Calibri"/>
                <w:b/>
                <w:bCs/>
                <w:sz w:val="22"/>
                <w:szCs w:val="22"/>
              </w:rPr>
            </w:pPr>
            <w:r w:rsidRPr="00D02929">
              <w:rPr>
                <w:rFonts w:ascii="Book Antiqua" w:hAnsi="Book Antiqua" w:cs="Calibri"/>
                <w:sz w:val="22"/>
                <w:szCs w:val="22"/>
              </w:rPr>
              <w:t xml:space="preserve">    (v)   </w:t>
            </w:r>
            <w:r w:rsidRPr="00D02929">
              <w:rPr>
                <w:rFonts w:ascii="Book Antiqua" w:hAnsi="Book Antiqua" w:cs="Calibri"/>
                <w:b/>
                <w:bCs/>
                <w:sz w:val="22"/>
                <w:szCs w:val="22"/>
              </w:rPr>
              <w:t>Attachment 2</w:t>
            </w:r>
            <w:r>
              <w:rPr>
                <w:rFonts w:ascii="Book Antiqua" w:hAnsi="Book Antiqua" w:cs="Calibri"/>
                <w:b/>
                <w:bCs/>
                <w:sz w:val="22"/>
                <w:szCs w:val="22"/>
              </w:rPr>
              <w:t>1</w:t>
            </w:r>
            <w:r w:rsidRPr="00D02929">
              <w:rPr>
                <w:rFonts w:ascii="Book Antiqua" w:hAnsi="Book Antiqua" w:cs="Calibri"/>
                <w:b/>
                <w:bCs/>
                <w:sz w:val="22"/>
                <w:szCs w:val="22"/>
              </w:rPr>
              <w:t>:</w:t>
            </w:r>
            <w:r w:rsidRPr="00D02929">
              <w:rPr>
                <w:rFonts w:ascii="Book Antiqua" w:hAnsi="Book Antiqua" w:cs="Calibri"/>
                <w:b/>
                <w:bCs/>
                <w:sz w:val="22"/>
                <w:szCs w:val="22"/>
              </w:rPr>
              <w:tab/>
            </w:r>
            <w:r>
              <w:rPr>
                <w:rFonts w:ascii="Book Antiqua" w:hAnsi="Book Antiqua" w:cs="Calibri"/>
                <w:b/>
                <w:bCs/>
                <w:sz w:val="22"/>
                <w:szCs w:val="22"/>
              </w:rPr>
              <w:t xml:space="preserve"> </w:t>
            </w:r>
            <w:r w:rsidRPr="00D02929">
              <w:rPr>
                <w:rFonts w:ascii="Book Antiqua" w:hAnsi="Book Antiqua" w:cs="Calibri"/>
                <w:b/>
                <w:bCs/>
                <w:sz w:val="22"/>
                <w:szCs w:val="22"/>
              </w:rPr>
              <w:t>Affidavit of Self certification regarding Minimum Local Content in line with PPP-MII order and MoP Order</w:t>
            </w:r>
            <w:r w:rsidRPr="00D02929">
              <w:rPr>
                <w:rFonts w:ascii="Book Antiqua" w:hAnsi="Book Antiqua" w:cs="Calibri"/>
                <w:sz w:val="22"/>
                <w:szCs w:val="22"/>
              </w:rPr>
              <w:t>,</w:t>
            </w:r>
            <w:r w:rsidRPr="00D02929">
              <w:rPr>
                <w:rFonts w:ascii="Book Antiqua" w:hAnsi="Book Antiqua" w:cs="Calibri"/>
                <w:b/>
                <w:bCs/>
                <w:sz w:val="22"/>
                <w:szCs w:val="22"/>
              </w:rPr>
              <w:t xml:space="preserve"> if applicable (</w:t>
            </w:r>
            <w:r w:rsidRPr="00D02929">
              <w:rPr>
                <w:rFonts w:ascii="Book Antiqua" w:hAnsi="Book Antiqua" w:cs="Calibri"/>
                <w:b/>
                <w:bCs/>
                <w:i/>
                <w:iCs/>
                <w:sz w:val="22"/>
                <w:szCs w:val="22"/>
              </w:rPr>
              <w:t>submission of Hard Copy in     ‘Original’</w:t>
            </w:r>
            <w:r w:rsidRPr="00D02929">
              <w:rPr>
                <w:rFonts w:ascii="Book Antiqua" w:hAnsi="Book Antiqua" w:cs="Calibri"/>
                <w:b/>
                <w:bCs/>
                <w:sz w:val="22"/>
                <w:szCs w:val="22"/>
              </w:rPr>
              <w:t xml:space="preserve">), </w:t>
            </w:r>
            <w:r w:rsidRPr="00D02929">
              <w:rPr>
                <w:rFonts w:ascii="Book Antiqua" w:hAnsi="Book Antiqua" w:cs="Calibri"/>
                <w:b/>
                <w:bCs/>
                <w:i/>
                <w:iCs/>
                <w:sz w:val="22"/>
                <w:szCs w:val="22"/>
              </w:rPr>
              <w:t>to be submitted on a non-judicial stamp paper of Rs. 100/-.</w:t>
            </w:r>
          </w:p>
          <w:p w14:paraId="25A313EB" w14:textId="77777777" w:rsidR="001344B4" w:rsidRPr="00D02929" w:rsidRDefault="001344B4" w:rsidP="001344B4">
            <w:pPr>
              <w:ind w:left="702" w:hanging="702"/>
              <w:jc w:val="both"/>
              <w:rPr>
                <w:rFonts w:ascii="Book Antiqua" w:hAnsi="Book Antiqua" w:cs="Calibri"/>
                <w:b/>
                <w:bCs/>
                <w:sz w:val="22"/>
                <w:szCs w:val="22"/>
              </w:rPr>
            </w:pPr>
          </w:p>
          <w:p w14:paraId="7C3FF403" w14:textId="77777777" w:rsidR="001344B4" w:rsidRPr="00D02929" w:rsidRDefault="001344B4" w:rsidP="001344B4">
            <w:pPr>
              <w:ind w:left="702" w:hanging="702"/>
              <w:jc w:val="both"/>
              <w:rPr>
                <w:rFonts w:ascii="Book Antiqua" w:hAnsi="Book Antiqua"/>
                <w:b/>
                <w:bCs/>
                <w:sz w:val="22"/>
                <w:szCs w:val="22"/>
              </w:rPr>
            </w:pPr>
            <w:r w:rsidRPr="00D02929">
              <w:rPr>
                <w:rFonts w:ascii="Book Antiqua" w:hAnsi="Book Antiqua"/>
                <w:b/>
                <w:bCs/>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C810888" w14:textId="77777777" w:rsidR="001344B4" w:rsidRPr="00D02929" w:rsidRDefault="001344B4" w:rsidP="001344B4">
            <w:pPr>
              <w:ind w:left="702" w:hanging="702"/>
              <w:jc w:val="both"/>
              <w:rPr>
                <w:rFonts w:ascii="Book Antiqua" w:hAnsi="Book Antiqua"/>
                <w:b/>
                <w:bCs/>
                <w:sz w:val="22"/>
                <w:szCs w:val="22"/>
              </w:rPr>
            </w:pPr>
          </w:p>
          <w:p w14:paraId="3D31238C" w14:textId="77777777" w:rsidR="001344B4" w:rsidRPr="00D02929" w:rsidRDefault="001344B4" w:rsidP="00625022">
            <w:pPr>
              <w:ind w:left="702" w:hanging="702"/>
              <w:jc w:val="both"/>
              <w:rPr>
                <w:rFonts w:ascii="Book Antiqua" w:hAnsi="Book Antiqua"/>
                <w:b/>
                <w:bCs/>
                <w:sz w:val="22"/>
                <w:szCs w:val="22"/>
              </w:rPr>
            </w:pPr>
            <w:r w:rsidRPr="00D02929">
              <w:rPr>
                <w:rFonts w:ascii="Book Antiqua" w:hAnsi="Book Antiqua"/>
                <w:b/>
                <w:bCs/>
                <w:sz w:val="22"/>
                <w:szCs w:val="22"/>
              </w:rPr>
              <w:t>Further, false declaration regarding Local Content by the bidder shall be a transgression of Integrity Pact and action shall be taken in line with provisions of the Integrity pact and in line with the provisions of the PPP-MII Order and MoP Order.</w:t>
            </w:r>
          </w:p>
          <w:p w14:paraId="212D790B" w14:textId="77777777" w:rsidR="001344B4" w:rsidRPr="00D02929" w:rsidRDefault="001344B4" w:rsidP="001344B4">
            <w:pPr>
              <w:ind w:left="702" w:hanging="540"/>
              <w:jc w:val="both"/>
              <w:rPr>
                <w:rFonts w:ascii="Book Antiqua" w:hAnsi="Book Antiqua"/>
                <w:b/>
                <w:bCs/>
                <w:sz w:val="22"/>
                <w:szCs w:val="22"/>
              </w:rPr>
            </w:pPr>
          </w:p>
          <w:p w14:paraId="688963E6" w14:textId="77777777" w:rsidR="001344B4" w:rsidRPr="00D02929" w:rsidRDefault="001344B4" w:rsidP="00403F88">
            <w:pPr>
              <w:ind w:left="702" w:hanging="540"/>
              <w:jc w:val="both"/>
              <w:rPr>
                <w:rFonts w:ascii="Book Antiqua" w:hAnsi="Book Antiqua"/>
                <w:b/>
                <w:bCs/>
                <w:sz w:val="22"/>
                <w:szCs w:val="22"/>
              </w:rPr>
            </w:pPr>
            <w:r w:rsidRPr="00D02929">
              <w:rPr>
                <w:rFonts w:ascii="Book Antiqua" w:hAnsi="Book Antiqua"/>
                <w:sz w:val="22"/>
                <w:szCs w:val="22"/>
              </w:rPr>
              <w:t xml:space="preserve">(x)  </w:t>
            </w:r>
            <w:r w:rsidRPr="00D02929">
              <w:rPr>
                <w:rFonts w:ascii="Book Antiqua" w:hAnsi="Book Antiqua"/>
                <w:b/>
                <w:bCs/>
                <w:sz w:val="22"/>
                <w:szCs w:val="22"/>
              </w:rPr>
              <w:t>(y) Attachment 2</w:t>
            </w:r>
            <w:r>
              <w:rPr>
                <w:rFonts w:ascii="Book Antiqua" w:hAnsi="Book Antiqua"/>
                <w:b/>
                <w:bCs/>
                <w:sz w:val="22"/>
                <w:szCs w:val="22"/>
              </w:rPr>
              <w:t>4</w:t>
            </w:r>
            <w:r w:rsidRPr="00D02929">
              <w:rPr>
                <w:rFonts w:ascii="Book Antiqua" w:hAnsi="Book Antiqua"/>
                <w:b/>
                <w:bCs/>
                <w:sz w:val="22"/>
                <w:szCs w:val="22"/>
              </w:rPr>
              <w:t xml:space="preserve">: Declaration by the bidder regarding events encountered pursuant to ITB Clause 2.1 </w:t>
            </w:r>
            <w:r w:rsidRPr="00D02929">
              <w:rPr>
                <w:rFonts w:ascii="Book Antiqua" w:eastAsia="Calibri" w:hAnsi="Book Antiqua" w:cs="Mangal"/>
                <w:b/>
                <w:bCs/>
                <w:i/>
                <w:iCs/>
                <w:sz w:val="22"/>
                <w:szCs w:val="22"/>
                <w:lang w:val="en-IN"/>
              </w:rPr>
              <w:t>(In case of a Joint Venture bid, the declaration shall be given by all partners of the Joint Ventur</w:t>
            </w:r>
            <w:r w:rsidRPr="00D02929">
              <w:rPr>
                <w:rFonts w:ascii="Book Antiqua" w:eastAsia="Calibri" w:hAnsi="Book Antiqua" w:cs="Mangal"/>
                <w:i/>
                <w:iCs/>
                <w:sz w:val="22"/>
                <w:szCs w:val="22"/>
                <w:lang w:val="en-IN"/>
              </w:rPr>
              <w:t>e)</w:t>
            </w:r>
          </w:p>
        </w:tc>
      </w:tr>
      <w:tr w:rsidR="001344B4" w:rsidRPr="00A25705" w14:paraId="4C0F12B6" w14:textId="77777777" w:rsidTr="004C0220">
        <w:tc>
          <w:tcPr>
            <w:tcW w:w="900" w:type="dxa"/>
          </w:tcPr>
          <w:p w14:paraId="6483CB9B" w14:textId="77777777" w:rsidR="001344B4" w:rsidRPr="004558D9" w:rsidRDefault="001344B4" w:rsidP="001344B4">
            <w:pPr>
              <w:numPr>
                <w:ilvl w:val="0"/>
                <w:numId w:val="1"/>
              </w:numPr>
              <w:jc w:val="both"/>
              <w:rPr>
                <w:rFonts w:ascii="Book Antiqua" w:hAnsi="Book Antiqua"/>
              </w:rPr>
            </w:pPr>
          </w:p>
        </w:tc>
        <w:tc>
          <w:tcPr>
            <w:tcW w:w="1440" w:type="dxa"/>
          </w:tcPr>
          <w:p w14:paraId="2F26E608"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025389E4" w14:textId="77777777" w:rsidR="001344B4" w:rsidRPr="00CB6CA3" w:rsidRDefault="001344B4" w:rsidP="001344B4">
            <w:pPr>
              <w:jc w:val="both"/>
              <w:rPr>
                <w:rFonts w:ascii="Book Antiqua" w:hAnsi="Book Antiqua"/>
              </w:rPr>
            </w:pPr>
            <w:r w:rsidRPr="00CB6CA3">
              <w:rPr>
                <w:rFonts w:ascii="Book Antiqua" w:hAnsi="Book Antiqua"/>
                <w:b/>
                <w:bCs/>
              </w:rPr>
              <w:t>Supplementing ITB clause 13.1 with the following:</w:t>
            </w:r>
          </w:p>
          <w:p w14:paraId="59DDA028" w14:textId="77777777" w:rsidR="001344B4" w:rsidRPr="00CB6CA3" w:rsidRDefault="001344B4" w:rsidP="001344B4">
            <w:pPr>
              <w:jc w:val="both"/>
              <w:rPr>
                <w:rFonts w:ascii="Book Antiqua" w:hAnsi="Book Antiqua"/>
              </w:rPr>
            </w:pPr>
          </w:p>
          <w:p w14:paraId="2655FE72" w14:textId="2E3A8C68" w:rsidR="001344B4" w:rsidRPr="000062B8" w:rsidRDefault="001344B4" w:rsidP="001344B4">
            <w:pPr>
              <w:ind w:right="162" w:hanging="18"/>
              <w:jc w:val="both"/>
              <w:rPr>
                <w:rFonts w:ascii="Book Antiqua" w:hAnsi="Book Antiqua"/>
                <w:b/>
                <w:bCs/>
              </w:rPr>
            </w:pPr>
            <w:r w:rsidRPr="000062B8">
              <w:rPr>
                <w:rFonts w:ascii="Book Antiqua" w:hAnsi="Book Antiqua"/>
                <w:b/>
                <w:bCs/>
              </w:rPr>
              <w:t>Amount of Bid Security</w:t>
            </w:r>
            <w:r w:rsidRPr="00111B5A">
              <w:rPr>
                <w:rFonts w:ascii="Book Antiqua" w:hAnsi="Book Antiqua"/>
                <w:b/>
                <w:bCs/>
              </w:rPr>
              <w:t xml:space="preserve">: </w:t>
            </w:r>
            <w:r w:rsidRPr="00111B5A">
              <w:rPr>
                <w:rFonts w:ascii="Book Antiqua" w:hAnsi="Book Antiqua" w:cs="Arial"/>
                <w:b/>
                <w:bCs/>
              </w:rPr>
              <w:t xml:space="preserve">INR </w:t>
            </w:r>
            <w:r w:rsidR="006C5332">
              <w:rPr>
                <w:rFonts w:ascii="Book Antiqua" w:hAnsi="Book Antiqua"/>
                <w:b/>
                <w:bCs/>
                <w:color w:val="00B0F0"/>
              </w:rPr>
              <w:t>2</w:t>
            </w:r>
            <w:r w:rsidRPr="009313C0">
              <w:rPr>
                <w:rFonts w:ascii="Book Antiqua" w:hAnsi="Book Antiqua"/>
                <w:b/>
                <w:bCs/>
                <w:color w:val="00B0F0"/>
              </w:rPr>
              <w:t>,</w:t>
            </w:r>
            <w:r w:rsidR="009219BF">
              <w:rPr>
                <w:rFonts w:ascii="Book Antiqua" w:hAnsi="Book Antiqua"/>
                <w:b/>
                <w:bCs/>
                <w:color w:val="00B0F0"/>
              </w:rPr>
              <w:t>0</w:t>
            </w:r>
            <w:r w:rsidR="006C5332">
              <w:rPr>
                <w:rFonts w:ascii="Book Antiqua" w:hAnsi="Book Antiqua"/>
                <w:b/>
                <w:bCs/>
                <w:color w:val="00B0F0"/>
              </w:rPr>
              <w:t>8</w:t>
            </w:r>
            <w:r w:rsidRPr="009313C0">
              <w:rPr>
                <w:rFonts w:ascii="Book Antiqua" w:hAnsi="Book Antiqua"/>
                <w:b/>
                <w:bCs/>
                <w:color w:val="00B0F0"/>
              </w:rPr>
              <w:t>,000</w:t>
            </w:r>
            <w:r w:rsidRPr="00111B5A">
              <w:rPr>
                <w:rFonts w:ascii="Book Antiqua" w:hAnsi="Book Antiqua"/>
                <w:b/>
                <w:bCs/>
              </w:rPr>
              <w:t>/-</w:t>
            </w:r>
          </w:p>
        </w:tc>
      </w:tr>
      <w:tr w:rsidR="001344B4" w:rsidRPr="00A25705" w14:paraId="1BD94982" w14:textId="77777777" w:rsidTr="004C0220">
        <w:tc>
          <w:tcPr>
            <w:tcW w:w="900" w:type="dxa"/>
          </w:tcPr>
          <w:p w14:paraId="794DABE7" w14:textId="77777777" w:rsidR="001344B4" w:rsidRPr="004558D9" w:rsidRDefault="001344B4" w:rsidP="001344B4">
            <w:pPr>
              <w:numPr>
                <w:ilvl w:val="0"/>
                <w:numId w:val="1"/>
              </w:numPr>
              <w:jc w:val="both"/>
              <w:rPr>
                <w:rFonts w:ascii="Book Antiqua" w:hAnsi="Book Antiqua"/>
              </w:rPr>
            </w:pPr>
          </w:p>
        </w:tc>
        <w:tc>
          <w:tcPr>
            <w:tcW w:w="1440" w:type="dxa"/>
          </w:tcPr>
          <w:p w14:paraId="33C8AA50"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343AA065" w14:textId="77777777" w:rsidR="001344B4" w:rsidRDefault="001344B4" w:rsidP="001344B4">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48281AA8" w14:textId="77777777" w:rsidR="001344B4" w:rsidRPr="00061210" w:rsidRDefault="001344B4" w:rsidP="001344B4">
            <w:pPr>
              <w:jc w:val="both"/>
              <w:rPr>
                <w:rFonts w:ascii="Book Antiqua" w:hAnsi="Book Antiqua"/>
              </w:rPr>
            </w:pPr>
          </w:p>
          <w:p w14:paraId="45938250" w14:textId="77777777" w:rsidR="001344B4" w:rsidRDefault="001344B4" w:rsidP="001344B4">
            <w:pPr>
              <w:spacing w:line="239" w:lineRule="auto"/>
              <w:ind w:left="161" w:right="289"/>
              <w:jc w:val="both"/>
              <w:rPr>
                <w:sz w:val="20"/>
                <w:szCs w:val="20"/>
              </w:rPr>
            </w:pPr>
            <w:r>
              <w:rPr>
                <w:rFonts w:ascii="Book Antiqua" w:eastAsia="Book Antiqua" w:hAnsi="Book Antiqua" w:cs="Book Antiqua"/>
              </w:rPr>
              <w:lastRenderedPageBreak/>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46FB0463" w14:textId="77777777" w:rsidR="001344B4" w:rsidRDefault="001344B4" w:rsidP="001344B4">
            <w:pPr>
              <w:spacing w:line="239" w:lineRule="auto"/>
              <w:ind w:left="161" w:right="289"/>
              <w:jc w:val="both"/>
              <w:rPr>
                <w:sz w:val="20"/>
                <w:szCs w:val="20"/>
              </w:rPr>
            </w:pPr>
          </w:p>
          <w:p w14:paraId="26E43530" w14:textId="77777777" w:rsidR="001344B4" w:rsidRPr="00E10C29" w:rsidRDefault="001344B4" w:rsidP="001344B4">
            <w:pPr>
              <w:ind w:left="161"/>
              <w:jc w:val="both"/>
              <w:rPr>
                <w:rFonts w:ascii="Book Antiqua" w:hAnsi="Book Antiqua"/>
                <w:b/>
                <w:bCs/>
              </w:rPr>
            </w:pPr>
            <w:r w:rsidRPr="00E10C29">
              <w:rPr>
                <w:rFonts w:ascii="Book Antiqua" w:hAnsi="Book Antiqua"/>
                <w:b/>
                <w:bCs/>
              </w:rPr>
              <w:t>Submission of “Udyam Registration Certificate” is mandatory to be considered under the Micro and Small Enterprises (MSEs) category.</w:t>
            </w:r>
          </w:p>
        </w:tc>
      </w:tr>
      <w:tr w:rsidR="001344B4" w:rsidRPr="00A25705" w14:paraId="67FBDBE2" w14:textId="77777777" w:rsidTr="004C0220">
        <w:tc>
          <w:tcPr>
            <w:tcW w:w="900" w:type="dxa"/>
          </w:tcPr>
          <w:p w14:paraId="79E5B63F" w14:textId="77777777" w:rsidR="001344B4" w:rsidRPr="004558D9" w:rsidRDefault="001344B4" w:rsidP="001344B4">
            <w:pPr>
              <w:numPr>
                <w:ilvl w:val="0"/>
                <w:numId w:val="1"/>
              </w:numPr>
              <w:jc w:val="both"/>
              <w:rPr>
                <w:rFonts w:ascii="Book Antiqua" w:hAnsi="Book Antiqua"/>
              </w:rPr>
            </w:pPr>
          </w:p>
        </w:tc>
        <w:tc>
          <w:tcPr>
            <w:tcW w:w="1440" w:type="dxa"/>
          </w:tcPr>
          <w:p w14:paraId="7C8D8DA9"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13.2</w:t>
            </w:r>
          </w:p>
        </w:tc>
        <w:tc>
          <w:tcPr>
            <w:tcW w:w="7200" w:type="dxa"/>
          </w:tcPr>
          <w:p w14:paraId="5D80997C" w14:textId="77777777" w:rsidR="001344B4" w:rsidRPr="00CB6CA3" w:rsidRDefault="001344B4" w:rsidP="001344B4">
            <w:pPr>
              <w:keepNext/>
              <w:jc w:val="both"/>
              <w:rPr>
                <w:rFonts w:ascii="Book Antiqua" w:hAnsi="Book Antiqua"/>
                <w:b/>
                <w:bCs/>
                <w:u w:val="single"/>
              </w:rPr>
            </w:pPr>
            <w:r w:rsidRPr="00CB6CA3">
              <w:rPr>
                <w:rFonts w:ascii="Book Antiqua" w:hAnsi="Book Antiqua"/>
                <w:b/>
                <w:bCs/>
                <w:u w:val="single"/>
              </w:rPr>
              <w:t>Replacing Clause 13.2  ITB with the following:</w:t>
            </w:r>
          </w:p>
          <w:p w14:paraId="298D0516" w14:textId="77777777" w:rsidR="001344B4" w:rsidRPr="00CB6CA3" w:rsidRDefault="001344B4" w:rsidP="001344B4">
            <w:pPr>
              <w:jc w:val="both"/>
              <w:rPr>
                <w:rFonts w:ascii="Book Antiqua" w:hAnsi="Book Antiqua"/>
              </w:rPr>
            </w:pPr>
          </w:p>
          <w:p w14:paraId="2208EB12" w14:textId="77777777" w:rsidR="001344B4" w:rsidRPr="00CB6CA3" w:rsidRDefault="001344B4" w:rsidP="001344B4">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00AC7BD6" w:rsidRPr="00AC7BD6">
              <w:rPr>
                <w:rFonts w:ascii="Book Antiqua" w:hAnsi="Book Antiqua"/>
                <w:b/>
                <w:u w:val="single"/>
              </w:rPr>
              <w:t>250 days from schedule bid opening date</w:t>
            </w:r>
            <w:r w:rsidRPr="00CB6CA3">
              <w:rPr>
                <w:rFonts w:ascii="Book Antiqua" w:hAnsi="Book Antiqua"/>
              </w:rPr>
              <w:t>, and beyond any extension subsequently requested under ITB Sub-Clause 14.2.</w:t>
            </w:r>
          </w:p>
          <w:p w14:paraId="4B2ECF5B" w14:textId="77777777" w:rsidR="001344B4" w:rsidRPr="00CB6CA3" w:rsidRDefault="001344B4" w:rsidP="001344B4">
            <w:pPr>
              <w:jc w:val="both"/>
              <w:rPr>
                <w:rFonts w:ascii="Book Antiqua" w:hAnsi="Book Antiqua"/>
              </w:rPr>
            </w:pPr>
          </w:p>
          <w:p w14:paraId="5DD5AA47" w14:textId="77777777" w:rsidR="001344B4" w:rsidRDefault="001344B4" w:rsidP="001344B4">
            <w:pPr>
              <w:jc w:val="both"/>
              <w:rPr>
                <w:rFonts w:ascii="Book Antiqua" w:hAnsi="Book Antiqua" w:cs="Arial"/>
                <w:color w:val="FF0000"/>
                <w:sz w:val="22"/>
                <w:szCs w:val="22"/>
              </w:rPr>
            </w:pPr>
            <w:r w:rsidRPr="00CB6CA3">
              <w:rPr>
                <w:rFonts w:ascii="Book Antiqua" w:hAnsi="Book Antiqua"/>
              </w:rPr>
              <w:t>The Bid Security shall be in favour of Power Grid Corporation of India Limited payable at New Delhi/Faridabad.</w:t>
            </w:r>
          </w:p>
          <w:p w14:paraId="68F245EC" w14:textId="77777777" w:rsidR="001344B4" w:rsidRDefault="001344B4" w:rsidP="001344B4">
            <w:pPr>
              <w:jc w:val="both"/>
              <w:rPr>
                <w:b/>
                <w:bCs/>
              </w:rPr>
            </w:pPr>
          </w:p>
          <w:p w14:paraId="317170A9" w14:textId="566E2199" w:rsidR="001344B4" w:rsidRPr="00D53BC7" w:rsidRDefault="001344B4" w:rsidP="001344B4">
            <w:pPr>
              <w:jc w:val="both"/>
              <w:rPr>
                <w:rFonts w:ascii="Book Antiqua" w:hAnsi="Book Antiqua" w:cs="Arial"/>
                <w:color w:val="FF0000"/>
                <w:sz w:val="22"/>
                <w:szCs w:val="22"/>
              </w:rPr>
            </w:pPr>
            <w:r w:rsidRPr="00A61A6B">
              <w:rPr>
                <w:b/>
                <w:bCs/>
              </w:rPr>
              <w:t xml:space="preserve">Alternatively, the </w:t>
            </w:r>
            <w:r>
              <w:rPr>
                <w:b/>
                <w:bCs/>
              </w:rPr>
              <w:t xml:space="preserve">bid </w:t>
            </w:r>
            <w:r w:rsidR="009219BF">
              <w:rPr>
                <w:b/>
                <w:bCs/>
              </w:rPr>
              <w:t>security</w:t>
            </w:r>
            <w:r w:rsidRPr="00A61A6B">
              <w:rPr>
                <w:b/>
                <w:bCs/>
              </w:rPr>
              <w:t xml:space="preserve"> can be submitted as online payment through POWERGRID ONLINE PAYMENT UTILITY - </w:t>
            </w:r>
            <w:hyperlink r:id="rId11" w:history="1">
              <w:r w:rsidRPr="00A61A6B">
                <w:rPr>
                  <w:rStyle w:val="Hyperlink"/>
                  <w:b/>
                  <w:bCs/>
                </w:rPr>
                <w:t>https://epay.powergrid.in</w:t>
              </w:r>
            </w:hyperlink>
            <w:r w:rsidRPr="00A61A6B">
              <w:rPr>
                <w:b/>
                <w:bCs/>
              </w:rPr>
              <w:t xml:space="preserve">, a link of which is provided on the POWERGRID website </w:t>
            </w:r>
            <w:hyperlink r:id="rId12" w:history="1">
              <w:r w:rsidRPr="002078C4">
                <w:rPr>
                  <w:rStyle w:val="Hyperlink"/>
                  <w:b/>
                  <w:bCs/>
                </w:rPr>
                <w:t>www.powergrid.in</w:t>
              </w:r>
            </w:hyperlink>
            <w:r w:rsidRPr="00A61A6B">
              <w:rPr>
                <w:b/>
                <w:bCs/>
              </w:rPr>
              <w:t xml:space="preserve"> While making such online payment, the bidder shall choose Segment as “Suppliers”</w:t>
            </w:r>
          </w:p>
        </w:tc>
      </w:tr>
      <w:tr w:rsidR="001344B4" w:rsidRPr="00A25705" w14:paraId="1B97213D" w14:textId="77777777" w:rsidTr="004C0220">
        <w:tc>
          <w:tcPr>
            <w:tcW w:w="900" w:type="dxa"/>
          </w:tcPr>
          <w:p w14:paraId="442F5ACC" w14:textId="77777777" w:rsidR="001344B4" w:rsidRPr="004558D9" w:rsidRDefault="001344B4" w:rsidP="001344B4">
            <w:pPr>
              <w:numPr>
                <w:ilvl w:val="0"/>
                <w:numId w:val="1"/>
              </w:numPr>
              <w:jc w:val="both"/>
              <w:rPr>
                <w:rFonts w:ascii="Book Antiqua" w:hAnsi="Book Antiqua"/>
              </w:rPr>
            </w:pPr>
          </w:p>
        </w:tc>
        <w:tc>
          <w:tcPr>
            <w:tcW w:w="1440" w:type="dxa"/>
          </w:tcPr>
          <w:p w14:paraId="67BB1AF3" w14:textId="77777777" w:rsidR="001344B4" w:rsidRDefault="001344B4" w:rsidP="001344B4">
            <w:pPr>
              <w:rPr>
                <w:rFonts w:ascii="Book Antiqua" w:hAnsi="Book Antiqua" w:cs="Arial"/>
              </w:rPr>
            </w:pPr>
            <w:r>
              <w:rPr>
                <w:rFonts w:ascii="Book Antiqua" w:hAnsi="Book Antiqua"/>
              </w:rPr>
              <w:t xml:space="preserve">ITB </w:t>
            </w:r>
            <w:r w:rsidRPr="002A2D05">
              <w:rPr>
                <w:rFonts w:ascii="Book Antiqua" w:hAnsi="Book Antiqua"/>
              </w:rPr>
              <w:t>14.2</w:t>
            </w:r>
          </w:p>
        </w:tc>
        <w:tc>
          <w:tcPr>
            <w:tcW w:w="7200" w:type="dxa"/>
          </w:tcPr>
          <w:p w14:paraId="1005CA20" w14:textId="77777777" w:rsidR="001344B4" w:rsidRDefault="001344B4" w:rsidP="001344B4">
            <w:pPr>
              <w:jc w:val="both"/>
              <w:rPr>
                <w:rFonts w:ascii="Book Antiqua" w:hAnsi="Book Antiqua" w:cs="Book Antiqua"/>
                <w:color w:val="000000"/>
                <w:lang w:bidi="hi-IN"/>
              </w:rPr>
            </w:pPr>
            <w:r w:rsidRPr="005A34E3">
              <w:rPr>
                <w:rFonts w:ascii="Book Antiqua" w:hAnsi="Book Antiqua" w:cs="Book Antiqua"/>
                <w:color w:val="000000"/>
                <w:lang w:bidi="hi-IN"/>
              </w:rPr>
              <w:t>In exceptional circumstance, the Employer may solicit the Bidder</w:t>
            </w:r>
            <w:r w:rsidRPr="005A34E3">
              <w:rPr>
                <w:color w:val="000000"/>
                <w:lang w:bidi="hi-IN"/>
              </w:rPr>
              <w:t>’</w:t>
            </w:r>
            <w:r w:rsidRPr="005A34E3">
              <w:rPr>
                <w:rFonts w:ascii="Book Antiqua" w:hAnsi="Book Antiqua" w:cs="Book Antiqua"/>
                <w:color w:val="000000"/>
                <w:lang w:bidi="hi-IN"/>
              </w:rPr>
              <w:t xml:space="preserve">s consent to an extension of the bid validity period. The request and responses thereto shall be made in writing or by cable. </w:t>
            </w:r>
            <w:r w:rsidRPr="005A34E3">
              <w:rPr>
                <w:rFonts w:ascii="Book Antiqua" w:hAnsi="Book Antiqua" w:cs="Book Antiqua"/>
                <w:b/>
                <w:bCs/>
                <w:color w:val="000000"/>
                <w:lang w:bidi="hi-IN"/>
              </w:rPr>
              <w:t>A Bidder may refuse the request, in which case provision of non-responsiveness in future packages as per ITB 13.6 shall not be applicable</w:t>
            </w:r>
            <w:r>
              <w:rPr>
                <w:rFonts w:ascii="Book Antiqua" w:hAnsi="Book Antiqua" w:cs="Book Antiqua"/>
                <w:b/>
                <w:bCs/>
                <w:color w:val="000000"/>
                <w:lang w:bidi="hi-IN"/>
              </w:rPr>
              <w:t>.</w:t>
            </w:r>
            <w:r w:rsidRPr="005A34E3">
              <w:rPr>
                <w:rFonts w:ascii="Book Antiqua" w:hAnsi="Book Antiqua" w:cs="Book Antiqua"/>
                <w:color w:val="000000"/>
                <w:lang w:bidi="hi-IN"/>
              </w:rPr>
              <w:t xml:space="preserve"> A Bidder granting the request will not be required or permitted to modify its bid.</w:t>
            </w:r>
          </w:p>
          <w:p w14:paraId="4927EC0A" w14:textId="77777777" w:rsidR="001344B4" w:rsidRDefault="001344B4" w:rsidP="001344B4">
            <w:pPr>
              <w:jc w:val="both"/>
              <w:rPr>
                <w:rFonts w:ascii="Book Antiqua" w:eastAsia="Calibri" w:hAnsi="Book Antiqua" w:cs="Arial"/>
                <w:b/>
                <w:bCs/>
                <w:u w:val="single"/>
              </w:rPr>
            </w:pPr>
          </w:p>
        </w:tc>
      </w:tr>
      <w:tr w:rsidR="001344B4" w:rsidRPr="00A25705" w14:paraId="63125442" w14:textId="77777777" w:rsidTr="004C0220">
        <w:tc>
          <w:tcPr>
            <w:tcW w:w="900" w:type="dxa"/>
          </w:tcPr>
          <w:p w14:paraId="0FE2E054" w14:textId="77777777" w:rsidR="001344B4" w:rsidRPr="004558D9" w:rsidRDefault="001344B4" w:rsidP="001344B4">
            <w:pPr>
              <w:numPr>
                <w:ilvl w:val="0"/>
                <w:numId w:val="1"/>
              </w:numPr>
              <w:jc w:val="both"/>
              <w:rPr>
                <w:rFonts w:ascii="Book Antiqua" w:hAnsi="Book Antiqua"/>
              </w:rPr>
            </w:pPr>
          </w:p>
        </w:tc>
        <w:tc>
          <w:tcPr>
            <w:tcW w:w="1440" w:type="dxa"/>
          </w:tcPr>
          <w:p w14:paraId="0DC4AEB7"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15.1 (ii)</w:t>
            </w:r>
          </w:p>
        </w:tc>
        <w:tc>
          <w:tcPr>
            <w:tcW w:w="7200" w:type="dxa"/>
          </w:tcPr>
          <w:p w14:paraId="4D6F5ECC" w14:textId="77777777" w:rsidR="001344B4" w:rsidRPr="00D02929" w:rsidRDefault="001344B4" w:rsidP="001344B4">
            <w:pPr>
              <w:jc w:val="both"/>
              <w:rPr>
                <w:rFonts w:ascii="Book Antiqua" w:hAnsi="Book Antiqua" w:cs="Arial"/>
                <w:b/>
                <w:bCs/>
                <w:sz w:val="22"/>
                <w:szCs w:val="22"/>
              </w:rPr>
            </w:pPr>
            <w:r w:rsidRPr="00D02929">
              <w:rPr>
                <w:rFonts w:ascii="Book Antiqua" w:hAnsi="Book Antiqua" w:cs="Arial"/>
                <w:b/>
                <w:bCs/>
                <w:sz w:val="22"/>
                <w:szCs w:val="22"/>
              </w:rPr>
              <w:t>Replace ITB 15.1 (ii) (a) and ITB 15.1 (ii) (b) with following:</w:t>
            </w:r>
          </w:p>
          <w:p w14:paraId="44949A6A" w14:textId="77777777" w:rsidR="001344B4" w:rsidRPr="00D02929" w:rsidRDefault="001344B4" w:rsidP="001344B4">
            <w:pPr>
              <w:jc w:val="both"/>
              <w:rPr>
                <w:rFonts w:ascii="Book Antiqua" w:hAnsi="Book Antiqua" w:cs="Arial"/>
                <w:b/>
                <w:bCs/>
                <w:sz w:val="22"/>
                <w:szCs w:val="22"/>
              </w:rPr>
            </w:pPr>
          </w:p>
          <w:p w14:paraId="13F4BA57" w14:textId="77777777" w:rsidR="001344B4" w:rsidRPr="00D02929" w:rsidRDefault="001344B4" w:rsidP="001344B4">
            <w:pPr>
              <w:pStyle w:val="Default"/>
              <w:ind w:left="432" w:hanging="432"/>
              <w:jc w:val="both"/>
              <w:rPr>
                <w:sz w:val="22"/>
                <w:szCs w:val="22"/>
              </w:rPr>
            </w:pPr>
            <w:r w:rsidRPr="00D02929">
              <w:rPr>
                <w:sz w:val="22"/>
                <w:szCs w:val="22"/>
              </w:rPr>
              <w:t xml:space="preserve">a)  DD </w:t>
            </w:r>
            <w:r w:rsidRPr="00D02929">
              <w:rPr>
                <w:b/>
                <w:bCs/>
                <w:sz w:val="22"/>
                <w:szCs w:val="22"/>
              </w:rPr>
              <w:t>or Online Payment Acknowledgement</w:t>
            </w:r>
            <w:r w:rsidRPr="00D02929">
              <w:rPr>
                <w:sz w:val="22"/>
                <w:szCs w:val="22"/>
              </w:rPr>
              <w:t xml:space="preserve"> towards Bidding Document fee of the amount as specified in accordance with clause 5.4 of ITB or documentary evidence in support of exemption of Bidding Document fee as per ITB 5.5 </w:t>
            </w:r>
          </w:p>
          <w:p w14:paraId="2E9D4950" w14:textId="77777777" w:rsidR="001344B4" w:rsidRPr="00D02929" w:rsidRDefault="001344B4" w:rsidP="001344B4">
            <w:pPr>
              <w:pStyle w:val="Default"/>
              <w:ind w:left="432" w:hanging="432"/>
              <w:jc w:val="both"/>
              <w:rPr>
                <w:rFonts w:cs="Arial"/>
                <w:b/>
                <w:bCs/>
                <w:sz w:val="22"/>
                <w:szCs w:val="22"/>
              </w:rPr>
            </w:pPr>
            <w:r w:rsidRPr="00D02929">
              <w:rPr>
                <w:sz w:val="22"/>
                <w:szCs w:val="22"/>
              </w:rPr>
              <w:t xml:space="preserve">b) </w:t>
            </w:r>
            <w:r>
              <w:rPr>
                <w:sz w:val="22"/>
                <w:szCs w:val="22"/>
              </w:rPr>
              <w:t xml:space="preserve">  </w:t>
            </w:r>
            <w:r w:rsidRPr="00D02929">
              <w:rPr>
                <w:sz w:val="22"/>
                <w:szCs w:val="22"/>
              </w:rPr>
              <w:t>Bid Security in separate envelope in accordance with clause 13 of ITB, Section-II.</w:t>
            </w:r>
          </w:p>
        </w:tc>
      </w:tr>
      <w:tr w:rsidR="001344B4" w:rsidRPr="00A25705" w14:paraId="0C08220E" w14:textId="77777777" w:rsidTr="004C0220">
        <w:tc>
          <w:tcPr>
            <w:tcW w:w="900" w:type="dxa"/>
          </w:tcPr>
          <w:p w14:paraId="51374BC8" w14:textId="77777777" w:rsidR="001344B4" w:rsidRPr="004558D9" w:rsidRDefault="001344B4" w:rsidP="001344B4">
            <w:pPr>
              <w:numPr>
                <w:ilvl w:val="0"/>
                <w:numId w:val="1"/>
              </w:numPr>
              <w:jc w:val="both"/>
              <w:rPr>
                <w:rFonts w:ascii="Book Antiqua" w:hAnsi="Book Antiqua"/>
              </w:rPr>
            </w:pPr>
          </w:p>
        </w:tc>
        <w:tc>
          <w:tcPr>
            <w:tcW w:w="1440" w:type="dxa"/>
          </w:tcPr>
          <w:p w14:paraId="51630F66" w14:textId="77777777" w:rsidR="001344B4" w:rsidRPr="004558D9" w:rsidRDefault="001344B4" w:rsidP="001344B4">
            <w:pPr>
              <w:rPr>
                <w:rFonts w:ascii="Book Antiqua" w:hAnsi="Book Antiqua" w:cs="Arial"/>
              </w:rPr>
            </w:pPr>
            <w:r w:rsidRPr="004558D9">
              <w:rPr>
                <w:rFonts w:ascii="Book Antiqua" w:hAnsi="Book Antiqua" w:cs="Arial"/>
                <w:lang w:val="en-GB"/>
              </w:rPr>
              <w:t>ITB 15.1 (ii) (g)</w:t>
            </w:r>
          </w:p>
        </w:tc>
        <w:tc>
          <w:tcPr>
            <w:tcW w:w="7200" w:type="dxa"/>
          </w:tcPr>
          <w:p w14:paraId="60528A6E" w14:textId="77777777" w:rsidR="001344B4" w:rsidRPr="00D02929" w:rsidRDefault="001344B4" w:rsidP="001344B4">
            <w:pPr>
              <w:jc w:val="both"/>
              <w:rPr>
                <w:rFonts w:ascii="Book Antiqua" w:hAnsi="Book Antiqua" w:cs="Arial"/>
                <w:b/>
                <w:bCs/>
                <w:sz w:val="22"/>
                <w:szCs w:val="22"/>
                <w:lang w:val="en-GB"/>
              </w:rPr>
            </w:pPr>
            <w:r w:rsidRPr="00D02929">
              <w:rPr>
                <w:rFonts w:ascii="Book Antiqua" w:hAnsi="Book Antiqua" w:cs="Arial"/>
                <w:b/>
                <w:bCs/>
                <w:sz w:val="22"/>
                <w:szCs w:val="22"/>
                <w:lang w:val="en-GB"/>
              </w:rPr>
              <w:t>Supplementing ITB clause 15.1 (ii)(g) with the following:</w:t>
            </w:r>
          </w:p>
          <w:p w14:paraId="599577A6" w14:textId="77777777" w:rsidR="001344B4" w:rsidRPr="00D02929" w:rsidRDefault="001344B4" w:rsidP="001344B4">
            <w:pPr>
              <w:pStyle w:val="ListParagraph"/>
              <w:rPr>
                <w:rFonts w:ascii="Book Antiqua" w:hAnsi="Book Antiqua"/>
                <w:b/>
                <w:bCs/>
                <w:sz w:val="22"/>
                <w:szCs w:val="22"/>
              </w:rPr>
            </w:pPr>
          </w:p>
          <w:p w14:paraId="561C0567" w14:textId="77777777" w:rsidR="001344B4" w:rsidRPr="004558D9" w:rsidRDefault="001344B4" w:rsidP="001344B4">
            <w:pPr>
              <w:pStyle w:val="Default"/>
              <w:numPr>
                <w:ilvl w:val="0"/>
                <w:numId w:val="18"/>
              </w:numPr>
              <w:ind w:left="522" w:hanging="540"/>
              <w:jc w:val="both"/>
              <w:rPr>
                <w:rFonts w:cs="Arial"/>
              </w:rPr>
            </w:pPr>
            <w:r w:rsidRPr="00D02929">
              <w:rPr>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w:t>
            </w:r>
            <w:r>
              <w:rPr>
                <w:b/>
                <w:bCs/>
                <w:sz w:val="22"/>
                <w:szCs w:val="22"/>
              </w:rPr>
              <w:t>.</w:t>
            </w:r>
          </w:p>
        </w:tc>
      </w:tr>
      <w:tr w:rsidR="001344B4" w:rsidRPr="00A25705" w14:paraId="69AC1743" w14:textId="77777777" w:rsidTr="004C0220">
        <w:tc>
          <w:tcPr>
            <w:tcW w:w="900" w:type="dxa"/>
          </w:tcPr>
          <w:p w14:paraId="2F0F1A33" w14:textId="77777777" w:rsidR="001344B4" w:rsidRPr="004558D9" w:rsidRDefault="001344B4" w:rsidP="001344B4">
            <w:pPr>
              <w:numPr>
                <w:ilvl w:val="0"/>
                <w:numId w:val="1"/>
              </w:numPr>
              <w:jc w:val="both"/>
              <w:rPr>
                <w:rFonts w:ascii="Book Antiqua" w:hAnsi="Book Antiqua"/>
              </w:rPr>
            </w:pPr>
          </w:p>
        </w:tc>
        <w:tc>
          <w:tcPr>
            <w:tcW w:w="1440" w:type="dxa"/>
          </w:tcPr>
          <w:p w14:paraId="716CE952" w14:textId="77777777" w:rsidR="001344B4" w:rsidRPr="004558D9" w:rsidRDefault="001344B4" w:rsidP="001344B4">
            <w:pPr>
              <w:rPr>
                <w:rFonts w:ascii="Book Antiqua" w:hAnsi="Book Antiqua" w:cs="Arial"/>
                <w:lang w:val="en-GB"/>
              </w:rPr>
            </w:pPr>
            <w:r w:rsidRPr="004558D9">
              <w:rPr>
                <w:rFonts w:ascii="Book Antiqua" w:hAnsi="Book Antiqua" w:cs="Arial"/>
                <w:lang w:val="en-GB"/>
              </w:rPr>
              <w:t>ITB 15.4</w:t>
            </w:r>
          </w:p>
        </w:tc>
        <w:tc>
          <w:tcPr>
            <w:tcW w:w="7200" w:type="dxa"/>
          </w:tcPr>
          <w:p w14:paraId="7A3FE3F9"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Supplementing the List of documents to be scanned &amp; uploaded on the portal mentioned in ITB Clause 15.4 as below:</w:t>
            </w:r>
          </w:p>
          <w:p w14:paraId="0019CAF6" w14:textId="77777777" w:rsidR="001344B4" w:rsidRPr="00D02929" w:rsidRDefault="001344B4" w:rsidP="001344B4">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3"/>
              <w:gridCol w:w="2811"/>
              <w:gridCol w:w="2783"/>
            </w:tblGrid>
            <w:tr w:rsidR="001344B4" w:rsidRPr="00D02929" w14:paraId="5F578B50" w14:textId="77777777" w:rsidTr="005913B1">
              <w:tc>
                <w:tcPr>
                  <w:tcW w:w="1237" w:type="dxa"/>
                  <w:shd w:val="clear" w:color="auto" w:fill="auto"/>
                </w:tcPr>
                <w:p w14:paraId="788BEA73"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S. No. </w:t>
                  </w:r>
                </w:p>
              </w:tc>
              <w:tc>
                <w:tcPr>
                  <w:tcW w:w="2880" w:type="dxa"/>
                  <w:shd w:val="clear" w:color="auto" w:fill="auto"/>
                </w:tcPr>
                <w:p w14:paraId="2AAE28A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Description of Documents </w:t>
                  </w:r>
                </w:p>
              </w:tc>
              <w:tc>
                <w:tcPr>
                  <w:tcW w:w="2790" w:type="dxa"/>
                  <w:shd w:val="clear" w:color="auto" w:fill="auto"/>
                </w:tcPr>
                <w:p w14:paraId="76596A7F"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Name of File to be uploaded on the portal </w:t>
                  </w:r>
                </w:p>
              </w:tc>
            </w:tr>
            <w:tr w:rsidR="001344B4" w:rsidRPr="00D02929" w14:paraId="24003086" w14:textId="77777777" w:rsidTr="005913B1">
              <w:tc>
                <w:tcPr>
                  <w:tcW w:w="1237" w:type="dxa"/>
                  <w:shd w:val="clear" w:color="auto" w:fill="auto"/>
                </w:tcPr>
                <w:p w14:paraId="3C885B99"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880" w:type="dxa"/>
                  <w:shd w:val="clear" w:color="auto" w:fill="auto"/>
                </w:tcPr>
                <w:p w14:paraId="562EC6C3"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790" w:type="dxa"/>
                  <w:shd w:val="clear" w:color="auto" w:fill="auto"/>
                </w:tcPr>
                <w:p w14:paraId="5B8BF9EF"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r>
            <w:tr w:rsidR="001344B4" w:rsidRPr="00D02929" w14:paraId="1EC8D883" w14:textId="77777777" w:rsidTr="005913B1">
              <w:tc>
                <w:tcPr>
                  <w:tcW w:w="1237" w:type="dxa"/>
                  <w:shd w:val="clear" w:color="auto" w:fill="auto"/>
                </w:tcPr>
                <w:p w14:paraId="36525155"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19.</w:t>
                  </w:r>
                </w:p>
              </w:tc>
              <w:tc>
                <w:tcPr>
                  <w:tcW w:w="2880" w:type="dxa"/>
                  <w:shd w:val="clear" w:color="auto" w:fill="auto"/>
                </w:tcPr>
                <w:p w14:paraId="0F06FCC1" w14:textId="77777777" w:rsidR="001344B4" w:rsidRPr="00D02929" w:rsidRDefault="001344B4" w:rsidP="001344B4">
                  <w:pPr>
                    <w:jc w:val="both"/>
                    <w:rPr>
                      <w:rFonts w:ascii="Book Antiqua" w:hAnsi="Book Antiqua"/>
                      <w:sz w:val="22"/>
                      <w:szCs w:val="22"/>
                    </w:rPr>
                  </w:pPr>
                  <w:r w:rsidRPr="00D02929">
                    <w:rPr>
                      <w:rFonts w:ascii="Book Antiqua" w:hAnsi="Book Antiqua" w:cs="Calibri"/>
                      <w:sz w:val="22"/>
                      <w:szCs w:val="22"/>
                    </w:rPr>
                    <w:t>MSE owned by SC/ST entrepreneurs</w:t>
                  </w:r>
                </w:p>
              </w:tc>
              <w:tc>
                <w:tcPr>
                  <w:tcW w:w="2790" w:type="dxa"/>
                  <w:shd w:val="clear" w:color="auto" w:fill="auto"/>
                </w:tcPr>
                <w:p w14:paraId="1A1B278C"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MSE_SC-ST certificate.pdf</w:t>
                  </w:r>
                </w:p>
              </w:tc>
            </w:tr>
            <w:tr w:rsidR="001344B4" w:rsidRPr="00D02929" w14:paraId="2E9616DA" w14:textId="77777777" w:rsidTr="005913B1">
              <w:tc>
                <w:tcPr>
                  <w:tcW w:w="1237" w:type="dxa"/>
                  <w:shd w:val="clear" w:color="auto" w:fill="auto"/>
                </w:tcPr>
                <w:p w14:paraId="1A26EB57"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20.</w:t>
                  </w:r>
                </w:p>
              </w:tc>
              <w:tc>
                <w:tcPr>
                  <w:tcW w:w="2880" w:type="dxa"/>
                  <w:shd w:val="clear" w:color="auto" w:fill="auto"/>
                </w:tcPr>
                <w:p w14:paraId="621F2299" w14:textId="77777777" w:rsidR="001344B4" w:rsidRPr="00D02929" w:rsidRDefault="001344B4" w:rsidP="001344B4">
                  <w:pPr>
                    <w:jc w:val="both"/>
                    <w:rPr>
                      <w:rFonts w:ascii="Book Antiqua" w:hAnsi="Book Antiqua" w:cs="Calibri"/>
                      <w:b/>
                      <w:bCs/>
                      <w:sz w:val="22"/>
                      <w:szCs w:val="22"/>
                    </w:rPr>
                  </w:pPr>
                  <w:r w:rsidRPr="00D02929">
                    <w:rPr>
                      <w:rFonts w:ascii="Book Antiqua" w:hAnsi="Book Antiqua" w:cs="Calibri"/>
                      <w:b/>
                      <w:bCs/>
                      <w:sz w:val="22"/>
                      <w:szCs w:val="22"/>
                    </w:rPr>
                    <w:t>MSE owned by women</w:t>
                  </w:r>
                </w:p>
              </w:tc>
              <w:tc>
                <w:tcPr>
                  <w:tcW w:w="2790" w:type="dxa"/>
                  <w:shd w:val="clear" w:color="auto" w:fill="auto"/>
                </w:tcPr>
                <w:p w14:paraId="5F7F380C" w14:textId="77777777" w:rsidR="001344B4" w:rsidRPr="00D02929" w:rsidRDefault="001344B4" w:rsidP="001344B4">
                  <w:pPr>
                    <w:jc w:val="both"/>
                    <w:rPr>
                      <w:rFonts w:ascii="Book Antiqua" w:hAnsi="Book Antiqua"/>
                      <w:b/>
                      <w:bCs/>
                      <w:sz w:val="22"/>
                      <w:szCs w:val="22"/>
                    </w:rPr>
                  </w:pPr>
                  <w:r w:rsidRPr="00D02929">
                    <w:rPr>
                      <w:rFonts w:ascii="Book Antiqua" w:hAnsi="Book Antiqua"/>
                      <w:b/>
                      <w:bCs/>
                      <w:sz w:val="22"/>
                      <w:szCs w:val="22"/>
                    </w:rPr>
                    <w:t>MSE_Women certificate.pdf</w:t>
                  </w:r>
                </w:p>
              </w:tc>
            </w:tr>
            <w:tr w:rsidR="001344B4" w:rsidRPr="00D02929" w14:paraId="2EA423BC" w14:textId="77777777" w:rsidTr="005913B1">
              <w:tc>
                <w:tcPr>
                  <w:tcW w:w="1237" w:type="dxa"/>
                  <w:shd w:val="clear" w:color="auto" w:fill="auto"/>
                </w:tcPr>
                <w:p w14:paraId="4EF771A6"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21.</w:t>
                  </w:r>
                </w:p>
              </w:tc>
              <w:tc>
                <w:tcPr>
                  <w:tcW w:w="2880" w:type="dxa"/>
                  <w:shd w:val="clear" w:color="auto" w:fill="auto"/>
                </w:tcPr>
                <w:p w14:paraId="05CFDFF3" w14:textId="77777777" w:rsidR="001344B4" w:rsidRPr="00D02929" w:rsidRDefault="001344B4" w:rsidP="001344B4">
                  <w:pPr>
                    <w:pStyle w:val="Default"/>
                    <w:jc w:val="both"/>
                    <w:rPr>
                      <w:b/>
                      <w:bCs/>
                      <w:sz w:val="22"/>
                      <w:szCs w:val="22"/>
                    </w:rPr>
                  </w:pPr>
                  <w:r w:rsidRPr="00D02929">
                    <w:rPr>
                      <w:b/>
                      <w:bCs/>
                      <w:sz w:val="22"/>
                      <w:szCs w:val="22"/>
                    </w:rPr>
                    <w:t>Online Payment Acknowledgement towards Bidding Document fee</w:t>
                  </w:r>
                </w:p>
              </w:tc>
              <w:tc>
                <w:tcPr>
                  <w:tcW w:w="2790" w:type="dxa"/>
                  <w:shd w:val="clear" w:color="auto" w:fill="auto"/>
                </w:tcPr>
                <w:p w14:paraId="12CF1D4F" w14:textId="77777777" w:rsidR="001344B4" w:rsidRPr="00D02929" w:rsidRDefault="001344B4" w:rsidP="001344B4">
                  <w:pPr>
                    <w:pStyle w:val="Default"/>
                    <w:jc w:val="both"/>
                    <w:rPr>
                      <w:b/>
                      <w:bCs/>
                      <w:sz w:val="22"/>
                      <w:szCs w:val="22"/>
                    </w:rPr>
                  </w:pPr>
                  <w:r w:rsidRPr="00D02929">
                    <w:rPr>
                      <w:b/>
                      <w:bCs/>
                      <w:sz w:val="22"/>
                      <w:szCs w:val="22"/>
                    </w:rPr>
                    <w:t>Tender_fee_receipt.pdf</w:t>
                  </w:r>
                </w:p>
              </w:tc>
            </w:tr>
            <w:tr w:rsidR="001344B4" w:rsidRPr="00D02929" w14:paraId="24F8FE10" w14:textId="77777777" w:rsidTr="005913B1">
              <w:tc>
                <w:tcPr>
                  <w:tcW w:w="1237" w:type="dxa"/>
                  <w:shd w:val="clear" w:color="auto" w:fill="auto"/>
                </w:tcPr>
                <w:p w14:paraId="69FBBA70"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22.</w:t>
                  </w:r>
                </w:p>
              </w:tc>
              <w:tc>
                <w:tcPr>
                  <w:tcW w:w="2880" w:type="dxa"/>
                  <w:shd w:val="clear" w:color="auto" w:fill="auto"/>
                </w:tcPr>
                <w:p w14:paraId="792C3E0A" w14:textId="77777777" w:rsidR="001344B4" w:rsidRPr="00D02929" w:rsidRDefault="001344B4" w:rsidP="001344B4">
                  <w:pPr>
                    <w:pStyle w:val="Default"/>
                    <w:jc w:val="both"/>
                    <w:rPr>
                      <w:sz w:val="22"/>
                      <w:szCs w:val="22"/>
                    </w:rPr>
                  </w:pPr>
                  <w:r w:rsidRPr="00D02929">
                    <w:rPr>
                      <w:b/>
                      <w:bCs/>
                      <w:sz w:val="22"/>
                      <w:szCs w:val="22"/>
                    </w:rPr>
                    <w:t>Online Payment Acknowledgement towards Bid Security</w:t>
                  </w:r>
                </w:p>
              </w:tc>
              <w:tc>
                <w:tcPr>
                  <w:tcW w:w="2790" w:type="dxa"/>
                  <w:shd w:val="clear" w:color="auto" w:fill="auto"/>
                </w:tcPr>
                <w:p w14:paraId="3155004B" w14:textId="77777777" w:rsidR="001344B4" w:rsidRPr="00D02929" w:rsidRDefault="001344B4" w:rsidP="001344B4">
                  <w:pPr>
                    <w:pStyle w:val="Default"/>
                    <w:jc w:val="both"/>
                    <w:rPr>
                      <w:b/>
                      <w:bCs/>
                      <w:sz w:val="22"/>
                      <w:szCs w:val="22"/>
                    </w:rPr>
                  </w:pPr>
                  <w:r w:rsidRPr="00D02929">
                    <w:rPr>
                      <w:b/>
                      <w:bCs/>
                      <w:sz w:val="22"/>
                      <w:szCs w:val="22"/>
                    </w:rPr>
                    <w:t>Bid_Security_receipt.pdf</w:t>
                  </w:r>
                </w:p>
              </w:tc>
            </w:tr>
            <w:tr w:rsidR="001344B4" w:rsidRPr="00D02929" w14:paraId="5FE3E449" w14:textId="77777777" w:rsidTr="005913B1">
              <w:tc>
                <w:tcPr>
                  <w:tcW w:w="1237" w:type="dxa"/>
                  <w:shd w:val="clear" w:color="auto" w:fill="auto"/>
                </w:tcPr>
                <w:p w14:paraId="7F3763D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23.</w:t>
                  </w:r>
                </w:p>
              </w:tc>
              <w:tc>
                <w:tcPr>
                  <w:tcW w:w="2880" w:type="dxa"/>
                  <w:shd w:val="clear" w:color="auto" w:fill="auto"/>
                </w:tcPr>
                <w:p w14:paraId="0AFEC3A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Other Documents </w:t>
                  </w:r>
                </w:p>
              </w:tc>
              <w:tc>
                <w:tcPr>
                  <w:tcW w:w="2790" w:type="dxa"/>
                  <w:shd w:val="clear" w:color="auto" w:fill="auto"/>
                </w:tcPr>
                <w:p w14:paraId="6AA53B6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other.pdf</w:t>
                  </w:r>
                </w:p>
              </w:tc>
            </w:tr>
          </w:tbl>
          <w:p w14:paraId="44B99B83" w14:textId="77777777" w:rsidR="001344B4" w:rsidRDefault="001344B4" w:rsidP="001344B4">
            <w:pPr>
              <w:jc w:val="both"/>
              <w:rPr>
                <w:rFonts w:ascii="Book Antiqua" w:eastAsia="Calibri" w:hAnsi="Book Antiqua" w:cs="Mangal"/>
                <w:sz w:val="22"/>
                <w:szCs w:val="22"/>
              </w:rPr>
            </w:pPr>
          </w:p>
          <w:p w14:paraId="1F8FC603" w14:textId="77777777" w:rsidR="001344B4" w:rsidRPr="004558D9" w:rsidRDefault="001344B4" w:rsidP="001344B4">
            <w:pPr>
              <w:jc w:val="both"/>
              <w:rPr>
                <w:rFonts w:ascii="Book Antiqua" w:hAnsi="Book Antiqua" w:cs="Arial"/>
                <w:lang w:val="en-GB"/>
              </w:rPr>
            </w:pPr>
          </w:p>
        </w:tc>
      </w:tr>
      <w:tr w:rsidR="001344B4" w:rsidRPr="00A25705" w14:paraId="016EB81B" w14:textId="77777777" w:rsidTr="004C0220">
        <w:tc>
          <w:tcPr>
            <w:tcW w:w="900" w:type="dxa"/>
          </w:tcPr>
          <w:p w14:paraId="0A054BB2" w14:textId="77777777" w:rsidR="001344B4" w:rsidRPr="004558D9" w:rsidRDefault="001344B4" w:rsidP="001344B4">
            <w:pPr>
              <w:numPr>
                <w:ilvl w:val="0"/>
                <w:numId w:val="1"/>
              </w:numPr>
              <w:jc w:val="both"/>
              <w:rPr>
                <w:rFonts w:ascii="Book Antiqua" w:hAnsi="Book Antiqua"/>
              </w:rPr>
            </w:pPr>
          </w:p>
        </w:tc>
        <w:tc>
          <w:tcPr>
            <w:tcW w:w="1440" w:type="dxa"/>
          </w:tcPr>
          <w:p w14:paraId="0835A3CA" w14:textId="77777777" w:rsidR="001344B4" w:rsidRPr="00D02929" w:rsidRDefault="001344B4" w:rsidP="001344B4">
            <w:pPr>
              <w:jc w:val="both"/>
              <w:rPr>
                <w:rFonts w:ascii="Book Antiqua" w:hAnsi="Book Antiqua" w:cs="Arial"/>
                <w:sz w:val="22"/>
                <w:szCs w:val="22"/>
              </w:rPr>
            </w:pPr>
            <w:r w:rsidRPr="00D02929">
              <w:rPr>
                <w:rFonts w:ascii="Book Antiqua" w:hAnsi="Book Antiqua" w:cs="Arial"/>
                <w:sz w:val="22"/>
                <w:szCs w:val="22"/>
              </w:rPr>
              <w:t>ITB 16.1</w:t>
            </w:r>
          </w:p>
        </w:tc>
        <w:tc>
          <w:tcPr>
            <w:tcW w:w="7200" w:type="dxa"/>
          </w:tcPr>
          <w:p w14:paraId="0CD931BC" w14:textId="77777777" w:rsidR="001344B4" w:rsidRPr="004529CD" w:rsidRDefault="001344B4" w:rsidP="001344B4">
            <w:pPr>
              <w:keepNext/>
              <w:keepLines/>
              <w:jc w:val="both"/>
              <w:rPr>
                <w:rFonts w:ascii="Book Antiqua" w:hAnsi="Book Antiqua" w:cs="Arial"/>
                <w:b/>
                <w:bCs/>
                <w:sz w:val="22"/>
                <w:szCs w:val="22"/>
              </w:rPr>
            </w:pPr>
            <w:r w:rsidRPr="004529CD">
              <w:rPr>
                <w:rFonts w:ascii="Book Antiqua" w:hAnsi="Book Antiqua" w:cs="Arial"/>
                <w:b/>
                <w:bCs/>
                <w:sz w:val="22"/>
                <w:szCs w:val="22"/>
                <w:u w:val="single"/>
              </w:rPr>
              <w:t>Replace ITB Clause 16.1 with the following</w:t>
            </w:r>
            <w:r w:rsidRPr="004529CD">
              <w:rPr>
                <w:rFonts w:ascii="Book Antiqua" w:hAnsi="Book Antiqua" w:cs="Arial"/>
                <w:b/>
                <w:bCs/>
                <w:sz w:val="22"/>
                <w:szCs w:val="22"/>
              </w:rPr>
              <w:t>:</w:t>
            </w:r>
          </w:p>
          <w:p w14:paraId="0355B95D" w14:textId="77777777" w:rsidR="001344B4" w:rsidRPr="004529CD" w:rsidRDefault="001344B4" w:rsidP="001344B4">
            <w:pPr>
              <w:pStyle w:val="Default"/>
              <w:jc w:val="both"/>
              <w:rPr>
                <w:rFonts w:cs="Arial"/>
                <w:sz w:val="22"/>
                <w:szCs w:val="22"/>
              </w:rPr>
            </w:pPr>
          </w:p>
          <w:p w14:paraId="0AB4E3E1" w14:textId="77777777" w:rsidR="001344B4" w:rsidRPr="004529CD" w:rsidRDefault="001344B4" w:rsidP="001344B4">
            <w:pPr>
              <w:pStyle w:val="Default"/>
              <w:jc w:val="both"/>
              <w:rPr>
                <w:rFonts w:cs="Arial"/>
                <w:sz w:val="22"/>
                <w:szCs w:val="22"/>
              </w:rPr>
            </w:pPr>
            <w:r w:rsidRPr="004529CD">
              <w:rPr>
                <w:rFonts w:cs="Arial"/>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(as applicable) (refer para 15.1 above), duly marked First Envelope (Techno – Commercial Part) in the following manner.</w:t>
            </w:r>
          </w:p>
          <w:p w14:paraId="5896DFF7" w14:textId="77777777" w:rsidR="001344B4" w:rsidRPr="004529CD" w:rsidRDefault="001344B4" w:rsidP="001344B4">
            <w:pPr>
              <w:pStyle w:val="Default"/>
              <w:jc w:val="both"/>
              <w:rPr>
                <w:rFonts w:cs="Arial"/>
                <w:sz w:val="22"/>
                <w:szCs w:val="22"/>
              </w:rPr>
            </w:pPr>
          </w:p>
          <w:p w14:paraId="2F1AED89"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1: Bidding Document fee / Online Payment </w:t>
            </w:r>
            <w:r w:rsidRPr="004529CD">
              <w:rPr>
                <w:rFonts w:cs="Arial"/>
                <w:sz w:val="22"/>
                <w:szCs w:val="22"/>
              </w:rPr>
              <w:lastRenderedPageBreak/>
              <w:t xml:space="preserve">Acknowledgement towards Bidding Document fee /documentary evidence in support of exemption of Bidding Document fee </w:t>
            </w:r>
          </w:p>
          <w:p w14:paraId="37175C57" w14:textId="77777777" w:rsidR="001344B4" w:rsidRPr="004529CD" w:rsidRDefault="001344B4" w:rsidP="001344B4">
            <w:pPr>
              <w:pStyle w:val="Default"/>
              <w:jc w:val="both"/>
              <w:rPr>
                <w:rFonts w:cs="Arial"/>
                <w:sz w:val="22"/>
                <w:szCs w:val="22"/>
              </w:rPr>
            </w:pPr>
          </w:p>
          <w:p w14:paraId="163E3898" w14:textId="77777777" w:rsidR="001344B4" w:rsidRPr="004529CD" w:rsidRDefault="001344B4" w:rsidP="001344B4">
            <w:pPr>
              <w:pStyle w:val="Default"/>
              <w:jc w:val="both"/>
              <w:rPr>
                <w:rFonts w:cs="Arial"/>
                <w:sz w:val="22"/>
                <w:szCs w:val="22"/>
              </w:rPr>
            </w:pPr>
            <w:r w:rsidRPr="004529CD">
              <w:rPr>
                <w:rFonts w:cs="Arial"/>
                <w:sz w:val="22"/>
                <w:szCs w:val="22"/>
              </w:rPr>
              <w:t>Envelope – 2: Bid Security</w:t>
            </w:r>
            <w:r>
              <w:rPr>
                <w:rFonts w:cs="Arial"/>
                <w:sz w:val="22"/>
                <w:szCs w:val="22"/>
              </w:rPr>
              <w:t xml:space="preserve"> </w:t>
            </w:r>
          </w:p>
          <w:p w14:paraId="6C0DE187" w14:textId="77777777" w:rsidR="001344B4" w:rsidRPr="004529CD" w:rsidRDefault="001344B4" w:rsidP="001344B4">
            <w:pPr>
              <w:pStyle w:val="Default"/>
              <w:jc w:val="both"/>
              <w:rPr>
                <w:rFonts w:cs="Arial"/>
                <w:sz w:val="22"/>
                <w:szCs w:val="22"/>
              </w:rPr>
            </w:pPr>
          </w:p>
          <w:p w14:paraId="6B91EEBA" w14:textId="2D8BB9C3" w:rsidR="001344B4" w:rsidRPr="004529CD" w:rsidRDefault="001344B4" w:rsidP="001344B4">
            <w:pPr>
              <w:pStyle w:val="Default"/>
              <w:jc w:val="both"/>
              <w:rPr>
                <w:rFonts w:cs="Arial"/>
                <w:sz w:val="22"/>
                <w:szCs w:val="22"/>
              </w:rPr>
            </w:pPr>
            <w:r w:rsidRPr="004529CD">
              <w:rPr>
                <w:rFonts w:cs="Arial"/>
                <w:sz w:val="22"/>
                <w:szCs w:val="22"/>
              </w:rPr>
              <w:t xml:space="preserve">Envelope – 3 Integrity Pact </w:t>
            </w:r>
            <w:r w:rsidR="0091138B">
              <w:rPr>
                <w:rFonts w:cs="Arial"/>
                <w:sz w:val="22"/>
                <w:szCs w:val="22"/>
              </w:rPr>
              <w:t>-</w:t>
            </w:r>
            <w:r w:rsidR="0091138B" w:rsidRPr="009931B8">
              <w:rPr>
                <w:rFonts w:cs="Arial"/>
                <w:b/>
                <w:bCs/>
                <w:sz w:val="22"/>
                <w:szCs w:val="22"/>
              </w:rPr>
              <w:t xml:space="preserve"> Applicable in instant tender</w:t>
            </w:r>
          </w:p>
          <w:p w14:paraId="58804AFB" w14:textId="77777777" w:rsidR="001344B4" w:rsidRPr="004529CD" w:rsidRDefault="001344B4" w:rsidP="001344B4">
            <w:pPr>
              <w:pStyle w:val="Default"/>
              <w:jc w:val="both"/>
              <w:rPr>
                <w:rFonts w:cs="Arial"/>
                <w:sz w:val="22"/>
                <w:szCs w:val="22"/>
              </w:rPr>
            </w:pPr>
          </w:p>
          <w:p w14:paraId="4CC9714D"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4: Power of Attorney, Joint Venture Agreement (as applicable) and Power of Attorney of Joint Venture Agreement (as applicable) and Joint Deed of Undertaking (as applicable) and any other documents as required (refer para 15.1 above). </w:t>
            </w:r>
          </w:p>
          <w:p w14:paraId="670C62F3" w14:textId="77777777" w:rsidR="001344B4" w:rsidRPr="004529CD" w:rsidRDefault="001344B4" w:rsidP="001344B4">
            <w:pPr>
              <w:pStyle w:val="Default"/>
              <w:jc w:val="both"/>
              <w:rPr>
                <w:rFonts w:cs="Arial"/>
                <w:sz w:val="22"/>
                <w:szCs w:val="22"/>
              </w:rPr>
            </w:pPr>
          </w:p>
          <w:p w14:paraId="613CE528"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–5: Safety Pact </w:t>
            </w:r>
            <w:r w:rsidR="0091138B">
              <w:rPr>
                <w:rFonts w:cs="Arial"/>
                <w:sz w:val="22"/>
                <w:szCs w:val="22"/>
              </w:rPr>
              <w:t xml:space="preserve">- </w:t>
            </w:r>
            <w:r w:rsidR="0091138B" w:rsidRPr="009931B8">
              <w:rPr>
                <w:rFonts w:cs="Arial"/>
                <w:b/>
                <w:bCs/>
                <w:sz w:val="22"/>
                <w:szCs w:val="22"/>
              </w:rPr>
              <w:t>Not Applicable in instant tender</w:t>
            </w:r>
          </w:p>
          <w:p w14:paraId="78302A69" w14:textId="77777777" w:rsidR="001344B4" w:rsidRPr="004529CD" w:rsidRDefault="001344B4" w:rsidP="001344B4">
            <w:pPr>
              <w:pStyle w:val="Default"/>
              <w:jc w:val="both"/>
              <w:rPr>
                <w:rFonts w:cs="Arial"/>
                <w:sz w:val="22"/>
                <w:szCs w:val="22"/>
              </w:rPr>
            </w:pPr>
          </w:p>
          <w:p w14:paraId="6AD7FA26" w14:textId="77777777" w:rsidR="001344B4" w:rsidRPr="004529CD" w:rsidRDefault="001344B4" w:rsidP="001344B4">
            <w:pPr>
              <w:pStyle w:val="Default"/>
              <w:jc w:val="both"/>
              <w:rPr>
                <w:rFonts w:cs="Arial"/>
                <w:sz w:val="22"/>
                <w:szCs w:val="22"/>
              </w:rPr>
            </w:pPr>
            <w:r w:rsidRPr="004529CD">
              <w:rPr>
                <w:rFonts w:cs="Arial"/>
                <w:sz w:val="22"/>
                <w:szCs w:val="22"/>
              </w:rPr>
              <w:t>Envelope –6: Authorization certificate issued by Domestic Manufacturer for selling Domestically Manufactured Iron &amp; Steel Products, Affidavit of Self certification regarding Domestic Value Addition in Iron &amp; Steel Products.</w:t>
            </w:r>
            <w:r w:rsidR="009931B8">
              <w:rPr>
                <w:rFonts w:cs="Arial"/>
                <w:sz w:val="22"/>
                <w:szCs w:val="22"/>
              </w:rPr>
              <w:t xml:space="preserve">- - </w:t>
            </w:r>
            <w:r w:rsidR="009931B8" w:rsidRPr="009931B8">
              <w:rPr>
                <w:rFonts w:cs="Arial"/>
                <w:b/>
                <w:bCs/>
                <w:sz w:val="22"/>
                <w:szCs w:val="22"/>
              </w:rPr>
              <w:t>Not Applicable in instant tender</w:t>
            </w:r>
          </w:p>
          <w:p w14:paraId="7AA47551" w14:textId="77777777" w:rsidR="001344B4" w:rsidRPr="004529CD" w:rsidRDefault="001344B4" w:rsidP="001344B4">
            <w:pPr>
              <w:pStyle w:val="Default"/>
              <w:jc w:val="both"/>
              <w:rPr>
                <w:rFonts w:cs="Arial"/>
                <w:sz w:val="22"/>
                <w:szCs w:val="22"/>
              </w:rPr>
            </w:pPr>
          </w:p>
          <w:p w14:paraId="1235ABD3" w14:textId="77777777" w:rsidR="001344B4" w:rsidRPr="004529CD" w:rsidRDefault="001344B4" w:rsidP="001344B4">
            <w:pPr>
              <w:pStyle w:val="Default"/>
              <w:jc w:val="both"/>
              <w:rPr>
                <w:rFonts w:cs="Arial"/>
                <w:sz w:val="22"/>
                <w:szCs w:val="22"/>
              </w:rPr>
            </w:pPr>
            <w:r w:rsidRPr="004529CD">
              <w:rPr>
                <w:rFonts w:cs="Arial"/>
                <w:sz w:val="22"/>
                <w:szCs w:val="22"/>
              </w:rPr>
              <w:t>Envelope –7: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300D79D2" w14:textId="77777777" w:rsidR="001344B4" w:rsidRPr="004529CD" w:rsidRDefault="001344B4" w:rsidP="001344B4">
            <w:pPr>
              <w:pStyle w:val="Default"/>
              <w:jc w:val="both"/>
              <w:rPr>
                <w:rFonts w:cs="Arial"/>
                <w:sz w:val="22"/>
                <w:szCs w:val="22"/>
              </w:rPr>
            </w:pPr>
          </w:p>
          <w:p w14:paraId="100741A9" w14:textId="77777777" w:rsidR="001344B4" w:rsidRPr="00D325A9" w:rsidRDefault="001344B4" w:rsidP="001344B4">
            <w:pPr>
              <w:tabs>
                <w:tab w:val="right" w:pos="7254"/>
              </w:tabs>
              <w:spacing w:before="60" w:after="60"/>
              <w:jc w:val="both"/>
              <w:rPr>
                <w:rFonts w:ascii="Book Antiqua" w:eastAsia="Calibri" w:hAnsi="Book Antiqua" w:cs="Arial"/>
                <w:b/>
                <w:sz w:val="22"/>
                <w:szCs w:val="22"/>
              </w:rPr>
            </w:pPr>
            <w:r w:rsidRPr="004529CD">
              <w:rPr>
                <w:rFonts w:cs="Arial"/>
                <w:sz w:val="22"/>
                <w:szCs w:val="22"/>
              </w:rPr>
              <w:t>The Bidder shall upload the Excel files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1344B4" w:rsidRPr="00A25705" w14:paraId="529F3CAA" w14:textId="77777777" w:rsidTr="004C0220">
        <w:tc>
          <w:tcPr>
            <w:tcW w:w="900" w:type="dxa"/>
          </w:tcPr>
          <w:p w14:paraId="0F9990C5" w14:textId="77777777" w:rsidR="001344B4" w:rsidRPr="00A25705" w:rsidRDefault="001344B4" w:rsidP="001344B4">
            <w:pPr>
              <w:numPr>
                <w:ilvl w:val="0"/>
                <w:numId w:val="1"/>
              </w:numPr>
              <w:jc w:val="both"/>
              <w:rPr>
                <w:rFonts w:ascii="Book Antiqua" w:hAnsi="Book Antiqua"/>
              </w:rPr>
            </w:pPr>
          </w:p>
        </w:tc>
        <w:tc>
          <w:tcPr>
            <w:tcW w:w="1440" w:type="dxa"/>
          </w:tcPr>
          <w:p w14:paraId="11538872" w14:textId="77777777" w:rsidR="001344B4" w:rsidRPr="00A25705" w:rsidRDefault="001344B4" w:rsidP="001344B4">
            <w:pPr>
              <w:rPr>
                <w:rFonts w:ascii="Book Antiqua" w:hAnsi="Book Antiqua"/>
              </w:rPr>
            </w:pPr>
            <w:r w:rsidRPr="00A25705">
              <w:rPr>
                <w:rFonts w:ascii="Book Antiqua" w:hAnsi="Book Antiqua" w:cs="Arial"/>
              </w:rPr>
              <w:t>ITB 16.2(a), ITB 16.2(b), ITB 17.1, and ITB 20.1</w:t>
            </w:r>
          </w:p>
        </w:tc>
        <w:tc>
          <w:tcPr>
            <w:tcW w:w="7200" w:type="dxa"/>
          </w:tcPr>
          <w:p w14:paraId="4CA64934"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for submission of Hard copy of  Documents:</w:t>
            </w:r>
          </w:p>
          <w:p w14:paraId="22533289" w14:textId="77777777" w:rsidR="001344B4" w:rsidRPr="00A903A3" w:rsidRDefault="001344B4" w:rsidP="001344B4">
            <w:pPr>
              <w:jc w:val="both"/>
              <w:rPr>
                <w:rFonts w:ascii="Book Antiqua" w:eastAsia="Calibri" w:hAnsi="Book Antiqua" w:cs="Arial"/>
                <w:sz w:val="16"/>
                <w:szCs w:val="16"/>
              </w:rPr>
            </w:pPr>
          </w:p>
          <w:p w14:paraId="6CC67D72"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in Person or by Post:</w:t>
            </w:r>
          </w:p>
          <w:p w14:paraId="15C769CA" w14:textId="77777777" w:rsidR="001344B4" w:rsidRPr="00A903A3" w:rsidRDefault="001344B4" w:rsidP="001344B4">
            <w:pPr>
              <w:jc w:val="both"/>
              <w:rPr>
                <w:rFonts w:ascii="Book Antiqua" w:eastAsia="Calibri" w:hAnsi="Book Antiqua" w:cs="Arial"/>
                <w:sz w:val="16"/>
                <w:szCs w:val="16"/>
              </w:rPr>
            </w:pPr>
          </w:p>
          <w:p w14:paraId="1E32291A" w14:textId="3CFB053B" w:rsidR="001344B4" w:rsidRPr="00A25705" w:rsidRDefault="009219BF" w:rsidP="001344B4">
            <w:pPr>
              <w:jc w:val="both"/>
              <w:rPr>
                <w:rFonts w:ascii="Book Antiqua" w:eastAsia="Calibri" w:hAnsi="Book Antiqua" w:cs="Arial"/>
                <w:b/>
              </w:rPr>
            </w:pPr>
            <w:r>
              <w:rPr>
                <w:rFonts w:ascii="Book Antiqua" w:eastAsia="Calibri" w:hAnsi="Book Antiqua" w:cs="Arial"/>
                <w:b/>
                <w:bCs/>
                <w:lang w:val="en-GB"/>
              </w:rPr>
              <w:t>Ch.</w:t>
            </w:r>
            <w:r w:rsidR="001344B4">
              <w:rPr>
                <w:rFonts w:ascii="Book Antiqua" w:eastAsia="Calibri" w:hAnsi="Book Antiqua" w:cs="Arial"/>
                <w:b/>
                <w:bCs/>
                <w:lang w:val="en-GB"/>
              </w:rPr>
              <w:t xml:space="preserve"> Manager / </w:t>
            </w:r>
            <w:r w:rsidR="00BF6701">
              <w:rPr>
                <w:rFonts w:ascii="Book Antiqua" w:eastAsia="Calibri" w:hAnsi="Book Antiqua" w:cs="Arial"/>
                <w:b/>
                <w:bCs/>
                <w:lang w:val="en-GB"/>
              </w:rPr>
              <w:t>Ch.</w:t>
            </w:r>
            <w:r w:rsidR="00290BF2">
              <w:rPr>
                <w:rFonts w:ascii="Book Antiqua" w:eastAsia="Calibri" w:hAnsi="Book Antiqua" w:cs="Arial"/>
                <w:b/>
                <w:bCs/>
                <w:lang w:val="en-GB"/>
              </w:rPr>
              <w:t xml:space="preserve"> </w:t>
            </w:r>
            <w:r w:rsidR="001344B4">
              <w:rPr>
                <w:rFonts w:ascii="Book Antiqua" w:eastAsia="Calibri" w:hAnsi="Book Antiqua" w:cs="Arial"/>
                <w:b/>
                <w:bCs/>
                <w:lang w:val="en-GB"/>
              </w:rPr>
              <w:t>Manager (C&amp;M</w:t>
            </w:r>
            <w:r w:rsidR="001344B4" w:rsidRPr="00A25705">
              <w:rPr>
                <w:rFonts w:ascii="Book Antiqua" w:eastAsia="Calibri" w:hAnsi="Book Antiqua" w:cs="Arial"/>
                <w:b/>
                <w:bCs/>
                <w:lang w:val="en-GB"/>
              </w:rPr>
              <w:t>)</w:t>
            </w:r>
            <w:r w:rsidR="001344B4" w:rsidRPr="00A25705">
              <w:rPr>
                <w:rFonts w:ascii="Book Antiqua" w:eastAsia="Calibri" w:hAnsi="Book Antiqua" w:cs="Arial"/>
                <w:b/>
              </w:rPr>
              <w:t>,</w:t>
            </w:r>
          </w:p>
          <w:p w14:paraId="055F7F33"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3B9F7635"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6F86AF4F"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D0064A9"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33225DB8"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Deadline for submission of Hard copy of  Documents</w:t>
            </w:r>
          </w:p>
          <w:p w14:paraId="487229C5" w14:textId="6E5C1CDE" w:rsidR="001344B4" w:rsidRPr="0027621A" w:rsidRDefault="001344B4" w:rsidP="001344B4">
            <w:pPr>
              <w:tabs>
                <w:tab w:val="right" w:pos="7254"/>
              </w:tabs>
              <w:spacing w:before="180" w:after="180"/>
              <w:jc w:val="both"/>
              <w:rPr>
                <w:rFonts w:ascii="Book Antiqua" w:eastAsia="Calibri" w:hAnsi="Book Antiqua" w:cs="Arial"/>
                <w:b/>
                <w:bCs/>
                <w:color w:val="0D0D0D" w:themeColor="text1" w:themeTint="F2"/>
              </w:rPr>
            </w:pPr>
            <w:r w:rsidRPr="0027621A">
              <w:rPr>
                <w:rFonts w:ascii="Book Antiqua" w:eastAsia="Calibri" w:hAnsi="Book Antiqua" w:cs="Arial"/>
                <w:b/>
                <w:bCs/>
                <w:color w:val="0D0D0D" w:themeColor="text1" w:themeTint="F2"/>
              </w:rPr>
              <w:t xml:space="preserve">Date: </w:t>
            </w:r>
            <w:r w:rsidR="00A92135">
              <w:rPr>
                <w:rFonts w:ascii="Book Antiqua" w:hAnsi="Book Antiqua" w:cs="Arial"/>
                <w:b/>
                <w:bCs/>
                <w:color w:val="0D0D0D" w:themeColor="text1" w:themeTint="F2"/>
              </w:rPr>
              <w:t>02</w:t>
            </w:r>
            <w:r w:rsidR="005A5B1C" w:rsidRPr="001159E8">
              <w:rPr>
                <w:rFonts w:ascii="Book Antiqua" w:hAnsi="Book Antiqua" w:cs="Arial"/>
                <w:b/>
                <w:bCs/>
                <w:color w:val="0D0D0D" w:themeColor="text1" w:themeTint="F2"/>
              </w:rPr>
              <w:t>.</w:t>
            </w:r>
            <w:r w:rsidR="005A5B1C">
              <w:rPr>
                <w:rFonts w:ascii="Book Antiqua" w:hAnsi="Book Antiqua" w:cs="Arial"/>
                <w:b/>
                <w:bCs/>
                <w:color w:val="0D0D0D" w:themeColor="text1" w:themeTint="F2"/>
              </w:rPr>
              <w:t>1</w:t>
            </w:r>
            <w:r w:rsidR="00A92135">
              <w:rPr>
                <w:rFonts w:ascii="Book Antiqua" w:hAnsi="Book Antiqua" w:cs="Arial"/>
                <w:b/>
                <w:bCs/>
                <w:color w:val="0D0D0D" w:themeColor="text1" w:themeTint="F2"/>
              </w:rPr>
              <w:t>2</w:t>
            </w:r>
            <w:r w:rsidR="005A5B1C" w:rsidRPr="001159E8">
              <w:rPr>
                <w:rFonts w:ascii="Book Antiqua" w:hAnsi="Book Antiqua" w:cs="Arial"/>
                <w:b/>
                <w:bCs/>
                <w:color w:val="0D0D0D" w:themeColor="text1" w:themeTint="F2"/>
              </w:rPr>
              <w:t>.</w:t>
            </w:r>
            <w:r w:rsidR="005A5B1C" w:rsidRPr="001159E8">
              <w:rPr>
                <w:rFonts w:ascii="Book Antiqua" w:hAnsi="Book Antiqua"/>
                <w:b/>
                <w:bCs/>
                <w:color w:val="0D0D0D" w:themeColor="text1" w:themeTint="F2"/>
              </w:rPr>
              <w:t>202</w:t>
            </w:r>
            <w:r w:rsidR="005A5B1C">
              <w:rPr>
                <w:rFonts w:ascii="Book Antiqua" w:hAnsi="Book Antiqua"/>
                <w:b/>
                <w:bCs/>
                <w:color w:val="0D0D0D" w:themeColor="text1" w:themeTint="F2"/>
              </w:rPr>
              <w:t>4</w:t>
            </w:r>
          </w:p>
          <w:p w14:paraId="5EB940CF"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up to </w:t>
            </w:r>
            <w:r>
              <w:rPr>
                <w:rFonts w:ascii="Book Antiqua" w:eastAsia="Calibri" w:hAnsi="Book Antiqua" w:cs="Arial"/>
                <w:b/>
                <w:bCs/>
              </w:rPr>
              <w:t>1100</w:t>
            </w:r>
            <w:r w:rsidRPr="00A25705">
              <w:rPr>
                <w:rFonts w:ascii="Book Antiqua" w:eastAsia="Calibri" w:hAnsi="Book Antiqua" w:cs="Arial"/>
                <w:b/>
                <w:bCs/>
              </w:rPr>
              <w:t xml:space="preserve"> hours [Indian Standard Time (e-procurement server time)]</w:t>
            </w:r>
          </w:p>
          <w:p w14:paraId="03F821AA"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Address for Bid Opening:</w:t>
            </w:r>
          </w:p>
          <w:p w14:paraId="61302FC7" w14:textId="77777777" w:rsidR="001344B4" w:rsidRPr="00A25705" w:rsidRDefault="001344B4" w:rsidP="001344B4">
            <w:pPr>
              <w:jc w:val="both"/>
              <w:rPr>
                <w:rFonts w:ascii="Book Antiqua" w:eastAsia="Calibri" w:hAnsi="Book Antiqua" w:cs="Arial"/>
                <w:b/>
                <w:bCs/>
              </w:rPr>
            </w:pPr>
          </w:p>
          <w:p w14:paraId="10A5C7E7" w14:textId="77777777" w:rsidR="001344B4" w:rsidRPr="002D4C0B" w:rsidRDefault="001344B4" w:rsidP="001344B4">
            <w:pPr>
              <w:jc w:val="both"/>
              <w:rPr>
                <w:rFonts w:ascii="Book Antiqua" w:eastAsia="Calibri" w:hAnsi="Book Antiqua" w:cs="Arial"/>
                <w:b/>
                <w:bCs/>
              </w:rPr>
            </w:pPr>
            <w:r w:rsidRPr="002D4C0B">
              <w:rPr>
                <w:rFonts w:ascii="Book Antiqua" w:eastAsia="Calibri" w:hAnsi="Book Antiqua" w:cs="Arial"/>
                <w:b/>
                <w:bCs/>
              </w:rPr>
              <w:t>Power Grid Corporation of India Limited,</w:t>
            </w:r>
          </w:p>
          <w:p w14:paraId="42F29DE4"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70A01DC6"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49A32EFD"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44E75B5"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21065368" w14:textId="77777777" w:rsidR="001344B4" w:rsidRDefault="001344B4" w:rsidP="001344B4">
            <w:pPr>
              <w:tabs>
                <w:tab w:val="right" w:pos="7254"/>
              </w:tabs>
              <w:spacing w:before="60" w:after="60"/>
              <w:jc w:val="both"/>
              <w:rPr>
                <w:rFonts w:ascii="Book Antiqua" w:eastAsia="Calibri" w:hAnsi="Book Antiqua" w:cs="Arial"/>
                <w:b/>
              </w:rPr>
            </w:pPr>
          </w:p>
          <w:p w14:paraId="0ABA8E88" w14:textId="77777777" w:rsidR="001344B4" w:rsidRPr="00A25705" w:rsidRDefault="001344B4" w:rsidP="001344B4">
            <w:pPr>
              <w:tabs>
                <w:tab w:val="right" w:pos="7254"/>
              </w:tabs>
              <w:spacing w:before="60" w:after="60"/>
              <w:jc w:val="both"/>
              <w:rPr>
                <w:rFonts w:ascii="Book Antiqua" w:eastAsia="Calibri" w:hAnsi="Book Antiqua" w:cs="Arial"/>
                <w:b/>
              </w:rPr>
            </w:pPr>
            <w:r w:rsidRPr="00A25705">
              <w:rPr>
                <w:rFonts w:ascii="Book Antiqua" w:eastAsia="Calibri" w:hAnsi="Book Antiqua" w:cs="Arial"/>
                <w:b/>
              </w:rPr>
              <w:t xml:space="preserve">The deadline for </w:t>
            </w:r>
            <w:r w:rsidRPr="00A25705">
              <w:rPr>
                <w:rFonts w:ascii="Book Antiqua" w:eastAsia="Calibri" w:hAnsi="Book Antiqua" w:cs="Arial"/>
                <w:b/>
                <w:u w:val="single"/>
              </w:rPr>
              <w:t>Soft copy part of the</w:t>
            </w:r>
            <w:r w:rsidR="00A11729">
              <w:rPr>
                <w:rFonts w:ascii="Book Antiqua" w:eastAsia="Calibri" w:hAnsi="Book Antiqua" w:cs="Arial"/>
                <w:b/>
                <w:u w:val="single"/>
              </w:rPr>
              <w:t xml:space="preserve"> </w:t>
            </w:r>
            <w:r w:rsidRPr="00A25705">
              <w:rPr>
                <w:rFonts w:ascii="Book Antiqua" w:eastAsia="Calibri" w:hAnsi="Book Antiqua" w:cs="Arial"/>
                <w:b/>
                <w:u w:val="single"/>
              </w:rPr>
              <w:t>bid</w:t>
            </w:r>
            <w:r w:rsidRPr="00A25705">
              <w:rPr>
                <w:rFonts w:ascii="Book Antiqua" w:eastAsia="Calibri" w:hAnsi="Book Antiqua" w:cs="Arial"/>
                <w:b/>
              </w:rPr>
              <w:t xml:space="preserve"> submission is</w:t>
            </w:r>
          </w:p>
          <w:p w14:paraId="31FAB167" w14:textId="3255F6DE" w:rsidR="001344B4" w:rsidRPr="00A25705" w:rsidRDefault="001344B4" w:rsidP="001344B4">
            <w:pPr>
              <w:tabs>
                <w:tab w:val="right" w:pos="7254"/>
              </w:tabs>
              <w:spacing w:before="180" w:after="180"/>
              <w:jc w:val="both"/>
              <w:rPr>
                <w:rFonts w:ascii="Book Antiqua" w:eastAsia="Calibri" w:hAnsi="Book Antiqua" w:cs="Arial"/>
                <w:b/>
              </w:rPr>
            </w:pPr>
            <w:r w:rsidRPr="00A25705">
              <w:rPr>
                <w:rFonts w:ascii="Book Antiqua" w:eastAsia="Calibri" w:hAnsi="Book Antiqua" w:cs="Arial"/>
                <w:b/>
                <w:bCs/>
              </w:rPr>
              <w:t>Date</w:t>
            </w:r>
            <w:r w:rsidRPr="00A903A3">
              <w:rPr>
                <w:rFonts w:ascii="Book Antiqua" w:eastAsia="Calibri" w:hAnsi="Book Antiqua" w:cs="Arial"/>
                <w:b/>
                <w:color w:val="FF0000"/>
              </w:rPr>
              <w:t xml:space="preserve">: </w:t>
            </w:r>
            <w:r w:rsidR="002B77F6">
              <w:rPr>
                <w:rFonts w:ascii="Book Antiqua" w:hAnsi="Book Antiqua" w:cs="Arial"/>
                <w:b/>
                <w:bCs/>
                <w:color w:val="0D0D0D" w:themeColor="text1" w:themeTint="F2"/>
              </w:rPr>
              <w:t>28</w:t>
            </w:r>
            <w:r w:rsidR="002B77F6" w:rsidRPr="001159E8">
              <w:rPr>
                <w:rFonts w:ascii="Book Antiqua" w:hAnsi="Book Antiqua" w:cs="Arial"/>
                <w:b/>
                <w:bCs/>
                <w:color w:val="0D0D0D" w:themeColor="text1" w:themeTint="F2"/>
              </w:rPr>
              <w:t>.</w:t>
            </w:r>
            <w:r w:rsidR="002B77F6">
              <w:rPr>
                <w:rFonts w:ascii="Book Antiqua" w:hAnsi="Book Antiqua" w:cs="Arial"/>
                <w:b/>
                <w:bCs/>
                <w:color w:val="0D0D0D" w:themeColor="text1" w:themeTint="F2"/>
              </w:rPr>
              <w:t>1</w:t>
            </w:r>
            <w:r w:rsidR="002B77F6">
              <w:rPr>
                <w:rFonts w:ascii="Book Antiqua" w:hAnsi="Book Antiqua" w:cs="Arial"/>
                <w:b/>
                <w:bCs/>
                <w:color w:val="0D0D0D" w:themeColor="text1" w:themeTint="F2"/>
              </w:rPr>
              <w:t>1</w:t>
            </w:r>
            <w:r w:rsidR="002B77F6" w:rsidRPr="001159E8">
              <w:rPr>
                <w:rFonts w:ascii="Book Antiqua" w:hAnsi="Book Antiqua" w:cs="Arial"/>
                <w:b/>
                <w:bCs/>
                <w:color w:val="0D0D0D" w:themeColor="text1" w:themeTint="F2"/>
              </w:rPr>
              <w:t>.</w:t>
            </w:r>
            <w:r w:rsidR="002B77F6" w:rsidRPr="001159E8">
              <w:rPr>
                <w:rFonts w:ascii="Book Antiqua" w:hAnsi="Book Antiqua"/>
                <w:b/>
                <w:bCs/>
                <w:color w:val="0D0D0D" w:themeColor="text1" w:themeTint="F2"/>
              </w:rPr>
              <w:t>202</w:t>
            </w:r>
            <w:r w:rsidR="002B77F6">
              <w:rPr>
                <w:rFonts w:ascii="Book Antiqua" w:hAnsi="Book Antiqua"/>
                <w:b/>
                <w:bCs/>
                <w:color w:val="0D0D0D" w:themeColor="text1" w:themeTint="F2"/>
              </w:rPr>
              <w:t>4</w:t>
            </w:r>
          </w:p>
          <w:p w14:paraId="79748685"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w:t>
            </w:r>
            <w:r>
              <w:rPr>
                <w:rFonts w:ascii="Book Antiqua" w:eastAsia="Calibri" w:hAnsi="Book Antiqua" w:cs="Arial"/>
                <w:b/>
                <w:bCs/>
              </w:rPr>
              <w:t>1100</w:t>
            </w:r>
            <w:r w:rsidRPr="00A25705">
              <w:rPr>
                <w:rFonts w:ascii="Book Antiqua" w:eastAsia="Calibri" w:hAnsi="Book Antiqua" w:cs="Arial"/>
                <w:b/>
                <w:bCs/>
              </w:rPr>
              <w:t xml:space="preserve"> hrs. [Indian Standard Time (e-procurement server time)].</w:t>
            </w:r>
          </w:p>
          <w:p w14:paraId="06598ED0" w14:textId="77777777" w:rsidR="001344B4" w:rsidRDefault="001344B4" w:rsidP="001344B4">
            <w:pPr>
              <w:pStyle w:val="ListParagraph"/>
              <w:ind w:left="0"/>
              <w:jc w:val="both"/>
              <w:rPr>
                <w:rFonts w:ascii="Book Antiqua" w:eastAsia="Calibri" w:hAnsi="Book Antiqua" w:cs="Arial"/>
                <w:b/>
                <w:bCs/>
              </w:rPr>
            </w:pPr>
            <w:r w:rsidRPr="00A25705">
              <w:rPr>
                <w:rFonts w:ascii="Book Antiqua" w:hAnsi="Book Antiqua" w:cs="Arial"/>
                <w:b/>
                <w:bCs/>
              </w:rPr>
              <w:t>Bid</w:t>
            </w:r>
            <w:r w:rsidRPr="00A25705">
              <w:rPr>
                <w:rFonts w:ascii="Book Antiqua" w:eastAsia="Calibri" w:hAnsi="Book Antiqua" w:cs="Arial"/>
                <w:b/>
                <w:bCs/>
              </w:rPr>
              <w:t xml:space="preserve"> submission timelines will be defined as per the e-Procurement server clock only. </w:t>
            </w:r>
          </w:p>
          <w:p w14:paraId="34C863A8" w14:textId="77777777" w:rsidR="001344B4" w:rsidRPr="00A25705" w:rsidRDefault="001344B4" w:rsidP="001344B4">
            <w:pPr>
              <w:pStyle w:val="ListParagraph"/>
              <w:ind w:left="0"/>
              <w:jc w:val="both"/>
              <w:rPr>
                <w:rFonts w:ascii="Book Antiqua" w:eastAsia="Calibri" w:hAnsi="Book Antiqua" w:cs="Arial"/>
                <w:b/>
                <w:bCs/>
              </w:rPr>
            </w:pPr>
          </w:p>
          <w:p w14:paraId="06A3F050"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Time and date for Bid Opening – First Envelope:</w:t>
            </w:r>
          </w:p>
          <w:p w14:paraId="5A46DD17" w14:textId="1933C012" w:rsidR="001344B4" w:rsidRDefault="001344B4" w:rsidP="001344B4">
            <w:pPr>
              <w:jc w:val="both"/>
              <w:rPr>
                <w:rFonts w:ascii="Book Antiqua" w:eastAsia="Calibri" w:hAnsi="Book Antiqua" w:cs="Arial"/>
                <w:b/>
                <w:bCs/>
              </w:rPr>
            </w:pPr>
            <w:r w:rsidRPr="00A25705">
              <w:rPr>
                <w:rFonts w:ascii="Book Antiqua" w:eastAsia="Calibri" w:hAnsi="Book Antiqua" w:cs="Arial"/>
                <w:b/>
                <w:bCs/>
              </w:rPr>
              <w:t xml:space="preserve">Date : </w:t>
            </w:r>
            <w:r w:rsidR="002B77F6">
              <w:rPr>
                <w:rFonts w:ascii="Book Antiqua" w:hAnsi="Book Antiqua" w:cs="Arial"/>
                <w:b/>
                <w:bCs/>
                <w:color w:val="0D0D0D" w:themeColor="text1" w:themeTint="F2"/>
              </w:rPr>
              <w:t>02</w:t>
            </w:r>
            <w:r w:rsidR="002B77F6" w:rsidRPr="001159E8">
              <w:rPr>
                <w:rFonts w:ascii="Book Antiqua" w:hAnsi="Book Antiqua" w:cs="Arial"/>
                <w:b/>
                <w:bCs/>
                <w:color w:val="0D0D0D" w:themeColor="text1" w:themeTint="F2"/>
              </w:rPr>
              <w:t>.</w:t>
            </w:r>
            <w:r w:rsidR="002B77F6">
              <w:rPr>
                <w:rFonts w:ascii="Book Antiqua" w:hAnsi="Book Antiqua" w:cs="Arial"/>
                <w:b/>
                <w:bCs/>
                <w:color w:val="0D0D0D" w:themeColor="text1" w:themeTint="F2"/>
              </w:rPr>
              <w:t>12</w:t>
            </w:r>
            <w:r w:rsidR="002B77F6" w:rsidRPr="001159E8">
              <w:rPr>
                <w:rFonts w:ascii="Book Antiqua" w:hAnsi="Book Antiqua" w:cs="Arial"/>
                <w:b/>
                <w:bCs/>
                <w:color w:val="0D0D0D" w:themeColor="text1" w:themeTint="F2"/>
              </w:rPr>
              <w:t>.</w:t>
            </w:r>
            <w:r w:rsidR="002B77F6" w:rsidRPr="001159E8">
              <w:rPr>
                <w:rFonts w:ascii="Book Antiqua" w:hAnsi="Book Antiqua"/>
                <w:b/>
                <w:bCs/>
                <w:color w:val="0D0D0D" w:themeColor="text1" w:themeTint="F2"/>
              </w:rPr>
              <w:t>202</w:t>
            </w:r>
            <w:r w:rsidR="002B77F6">
              <w:rPr>
                <w:rFonts w:ascii="Book Antiqua" w:hAnsi="Book Antiqua"/>
                <w:b/>
                <w:bCs/>
                <w:color w:val="0D0D0D" w:themeColor="text1" w:themeTint="F2"/>
              </w:rPr>
              <w:t>4</w:t>
            </w:r>
            <w:r w:rsidR="002B77F6">
              <w:rPr>
                <w:rFonts w:ascii="Book Antiqua" w:hAnsi="Book Antiqua"/>
                <w:b/>
                <w:bCs/>
                <w:color w:val="0D0D0D" w:themeColor="text1" w:themeTint="F2"/>
              </w:rPr>
              <w:t xml:space="preserve">; </w:t>
            </w:r>
            <w:r w:rsidRPr="00A25705">
              <w:rPr>
                <w:rFonts w:ascii="Book Antiqua" w:eastAsia="Calibri" w:hAnsi="Book Antiqua" w:cs="Arial"/>
                <w:b/>
                <w:bCs/>
              </w:rPr>
              <w:t xml:space="preserve">Time: </w:t>
            </w:r>
            <w:r>
              <w:rPr>
                <w:rFonts w:ascii="Book Antiqua" w:eastAsia="Calibri" w:hAnsi="Book Antiqua" w:cs="Arial"/>
                <w:b/>
                <w:bCs/>
              </w:rPr>
              <w:t>1130</w:t>
            </w:r>
            <w:r w:rsidRPr="00A25705">
              <w:rPr>
                <w:rFonts w:ascii="Book Antiqua" w:eastAsia="Calibri" w:hAnsi="Book Antiqua" w:cs="Arial"/>
                <w:b/>
                <w:bCs/>
              </w:rPr>
              <w:t xml:space="preserve"> hours (Indian Standard Time)</w:t>
            </w:r>
          </w:p>
          <w:p w14:paraId="4F15B760" w14:textId="77777777" w:rsidR="005A5B1C" w:rsidRPr="00A25705" w:rsidRDefault="005A5B1C" w:rsidP="001344B4">
            <w:pPr>
              <w:jc w:val="both"/>
              <w:rPr>
                <w:rFonts w:ascii="Book Antiqua" w:eastAsia="Calibri" w:hAnsi="Book Antiqua" w:cs="Arial"/>
                <w:b/>
                <w:bCs/>
              </w:rPr>
            </w:pPr>
          </w:p>
          <w:p w14:paraId="6B9CA5C0"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w:t>
            </w:r>
            <w:r w:rsidRPr="00A25705">
              <w:rPr>
                <w:rFonts w:ascii="Book Antiqua" w:eastAsia="Calibri" w:hAnsi="Book Antiqua" w:cs="Arial"/>
              </w:rPr>
              <w:tab/>
              <w:t>Bid Title:</w:t>
            </w:r>
          </w:p>
          <w:p w14:paraId="738FB441" w14:textId="77777777" w:rsidR="001344B4" w:rsidRPr="0004135C" w:rsidRDefault="001344B4" w:rsidP="001344B4">
            <w:pPr>
              <w:jc w:val="both"/>
              <w:rPr>
                <w:rFonts w:ascii="Book Antiqua" w:eastAsia="Calibri" w:hAnsi="Book Antiqua" w:cs="Arial"/>
                <w:sz w:val="18"/>
                <w:szCs w:val="18"/>
              </w:rPr>
            </w:pPr>
          </w:p>
          <w:p w14:paraId="6B03050A" w14:textId="3A125A43" w:rsidR="001344B4" w:rsidRDefault="001344B4" w:rsidP="001344B4">
            <w:pPr>
              <w:jc w:val="both"/>
              <w:rPr>
                <w:b/>
                <w:bCs/>
              </w:rPr>
            </w:pPr>
            <w:r>
              <w:rPr>
                <w:rFonts w:asciiTheme="minorHAnsi" w:hAnsiTheme="minorHAnsi" w:cs="Arial"/>
                <w:b/>
              </w:rPr>
              <w:t>“</w:t>
            </w:r>
            <w:r w:rsidR="005A5B1C">
              <w:rPr>
                <w:rFonts w:ascii="Calibri" w:hAnsi="Calibri" w:cs="Arial"/>
                <w:b/>
                <w:szCs w:val="20"/>
              </w:rPr>
              <w:t>Construction of RCC revetment wall for protection of 05 nos towers (L-82 &amp; 83 of 400 kV D/C Meerut-Mandola Ckt-1 &amp; 2, L-35 of 400 kV S/C Dadri-Panipat Ckt-1, L-98 of 400 kV S/C Dadri-Kaithal and Location-363 of 765 kV S/C Bhiwani- Meerut under Meerut TLM</w:t>
            </w:r>
            <w:r w:rsidRPr="00A362CB">
              <w:rPr>
                <w:rFonts w:asciiTheme="minorHAnsi" w:hAnsiTheme="minorHAnsi" w:cs="Arial"/>
                <w:b/>
              </w:rPr>
              <w:t>”</w:t>
            </w:r>
          </w:p>
          <w:p w14:paraId="57B053F4" w14:textId="77777777" w:rsidR="009219BF" w:rsidRDefault="009219BF" w:rsidP="001344B4">
            <w:pPr>
              <w:jc w:val="both"/>
              <w:rPr>
                <w:rFonts w:ascii="Book Antiqua" w:eastAsia="Calibri" w:hAnsi="Book Antiqua" w:cs="Arial"/>
                <w:b/>
                <w:bCs/>
                <w:u w:val="single"/>
              </w:rPr>
            </w:pPr>
          </w:p>
          <w:p w14:paraId="06BC28A9" w14:textId="1DEE3D3F" w:rsidR="001344B4" w:rsidRPr="00A25705" w:rsidRDefault="001344B4" w:rsidP="001344B4">
            <w:pPr>
              <w:jc w:val="both"/>
              <w:rPr>
                <w:rFonts w:ascii="Book Antiqua" w:eastAsia="Calibri" w:hAnsi="Book Antiqua" w:cs="Arial"/>
                <w:b/>
                <w:bCs/>
                <w:u w:val="single"/>
              </w:rPr>
            </w:pPr>
            <w:r w:rsidRPr="00A25705">
              <w:rPr>
                <w:rFonts w:ascii="Book Antiqua" w:eastAsia="Calibri" w:hAnsi="Book Antiqua" w:cs="Arial"/>
                <w:b/>
                <w:bCs/>
                <w:u w:val="single"/>
              </w:rPr>
              <w:t xml:space="preserve">FIRST ENVELOPE </w:t>
            </w:r>
          </w:p>
          <w:p w14:paraId="7B708D98" w14:textId="77777777" w:rsidR="001344B4" w:rsidRPr="00A25705" w:rsidRDefault="001344B4" w:rsidP="001344B4">
            <w:pPr>
              <w:jc w:val="both"/>
              <w:rPr>
                <w:rFonts w:ascii="Book Antiqua" w:eastAsia="Calibri" w:hAnsi="Book Antiqua" w:cs="Arial"/>
              </w:rPr>
            </w:pPr>
          </w:p>
          <w:p w14:paraId="27F4F4E2" w14:textId="79FCB8A9" w:rsidR="001344B4" w:rsidRPr="009219BF" w:rsidRDefault="001344B4" w:rsidP="001344B4">
            <w:pPr>
              <w:pStyle w:val="ListParagraph"/>
              <w:numPr>
                <w:ilvl w:val="0"/>
                <w:numId w:val="14"/>
              </w:numPr>
              <w:ind w:left="612"/>
              <w:jc w:val="both"/>
              <w:rPr>
                <w:rFonts w:ascii="Book Antiqua" w:hAnsi="Book Antiqua" w:cs="Arial"/>
              </w:rPr>
            </w:pPr>
            <w:r w:rsidRPr="00A25705">
              <w:rPr>
                <w:rFonts w:ascii="Book Antiqua" w:eastAsia="Calibri" w:hAnsi="Book Antiqua" w:cs="Arial"/>
              </w:rPr>
              <w:t xml:space="preserve">Do not open before </w:t>
            </w:r>
            <w:r>
              <w:rPr>
                <w:rFonts w:ascii="Book Antiqua" w:eastAsia="Calibri" w:hAnsi="Book Antiqua" w:cs="Arial"/>
              </w:rPr>
              <w:t>**</w:t>
            </w:r>
            <w:r w:rsidRPr="00A25705">
              <w:rPr>
                <w:rFonts w:ascii="Book Antiqua" w:eastAsia="Calibri" w:hAnsi="Book Antiqua" w:cs="Arial"/>
              </w:rPr>
              <w:t xml:space="preserve"> hours (Indian Standard Time) on </w:t>
            </w:r>
            <w:r w:rsidR="002B77F6">
              <w:rPr>
                <w:rFonts w:ascii="Book Antiqua" w:hAnsi="Book Antiqua" w:cs="Arial"/>
                <w:b/>
                <w:bCs/>
                <w:color w:val="0D0D0D" w:themeColor="text1" w:themeTint="F2"/>
              </w:rPr>
              <w:t>02</w:t>
            </w:r>
            <w:r w:rsidR="002B77F6" w:rsidRPr="001159E8">
              <w:rPr>
                <w:rFonts w:ascii="Book Antiqua" w:hAnsi="Book Antiqua" w:cs="Arial"/>
                <w:b/>
                <w:bCs/>
                <w:color w:val="0D0D0D" w:themeColor="text1" w:themeTint="F2"/>
              </w:rPr>
              <w:t>.</w:t>
            </w:r>
            <w:r w:rsidR="002B77F6">
              <w:rPr>
                <w:rFonts w:ascii="Book Antiqua" w:hAnsi="Book Antiqua" w:cs="Arial"/>
                <w:b/>
                <w:bCs/>
                <w:color w:val="0D0D0D" w:themeColor="text1" w:themeTint="F2"/>
              </w:rPr>
              <w:t>12</w:t>
            </w:r>
            <w:r w:rsidR="002B77F6" w:rsidRPr="001159E8">
              <w:rPr>
                <w:rFonts w:ascii="Book Antiqua" w:hAnsi="Book Antiqua" w:cs="Arial"/>
                <w:b/>
                <w:bCs/>
                <w:color w:val="0D0D0D" w:themeColor="text1" w:themeTint="F2"/>
              </w:rPr>
              <w:t>.</w:t>
            </w:r>
            <w:r w:rsidR="002B77F6" w:rsidRPr="001159E8">
              <w:rPr>
                <w:rFonts w:ascii="Book Antiqua" w:hAnsi="Book Antiqua"/>
                <w:b/>
                <w:bCs/>
                <w:color w:val="0D0D0D" w:themeColor="text1" w:themeTint="F2"/>
              </w:rPr>
              <w:t>202</w:t>
            </w:r>
            <w:r w:rsidR="002B77F6">
              <w:rPr>
                <w:rFonts w:ascii="Book Antiqua" w:hAnsi="Book Antiqua"/>
                <w:b/>
                <w:bCs/>
                <w:color w:val="0D0D0D" w:themeColor="text1" w:themeTint="F2"/>
              </w:rPr>
              <w:t>4</w:t>
            </w:r>
          </w:p>
          <w:p w14:paraId="7CA425A8" w14:textId="77777777" w:rsidR="009219BF" w:rsidRPr="00A25705" w:rsidRDefault="009219BF" w:rsidP="009219BF">
            <w:pPr>
              <w:pStyle w:val="ListParagraph"/>
              <w:ind w:left="612"/>
              <w:jc w:val="both"/>
              <w:rPr>
                <w:rFonts w:ascii="Book Antiqua" w:hAnsi="Book Antiqua" w:cs="Arial"/>
              </w:rPr>
            </w:pPr>
          </w:p>
          <w:p w14:paraId="7B6354E5" w14:textId="77777777" w:rsidR="001344B4" w:rsidRPr="00D02929" w:rsidRDefault="001344B4" w:rsidP="001344B4">
            <w:pPr>
              <w:jc w:val="both"/>
              <w:rPr>
                <w:rFonts w:ascii="Book Antiqua" w:eastAsia="Calibri" w:hAnsi="Book Antiqua" w:cs="Arial"/>
                <w:sz w:val="22"/>
                <w:szCs w:val="22"/>
              </w:rPr>
            </w:pPr>
            <w:r w:rsidRPr="00D02929">
              <w:rPr>
                <w:rFonts w:ascii="Book Antiqua" w:eastAsia="Calibri" w:hAnsi="Book Antiqua" w:cs="Arial"/>
                <w:sz w:val="22"/>
                <w:szCs w:val="22"/>
              </w:rPr>
              <w:t>a)</w:t>
            </w:r>
            <w:r w:rsidRPr="00D02929">
              <w:rPr>
                <w:rFonts w:ascii="Book Antiqua" w:eastAsia="Calibri" w:hAnsi="Book Antiqua" w:cs="Arial"/>
                <w:sz w:val="22"/>
                <w:szCs w:val="22"/>
              </w:rPr>
              <w:tab/>
              <w:t>Bid Title:</w:t>
            </w:r>
          </w:p>
          <w:p w14:paraId="2CBCCA61" w14:textId="77777777" w:rsidR="001344B4" w:rsidRPr="00D02929" w:rsidRDefault="001344B4" w:rsidP="001344B4">
            <w:pPr>
              <w:jc w:val="both"/>
              <w:rPr>
                <w:rFonts w:ascii="Book Antiqua" w:eastAsia="Calibri" w:hAnsi="Book Antiqua" w:cs="Arial"/>
                <w:sz w:val="22"/>
                <w:szCs w:val="22"/>
              </w:rPr>
            </w:pPr>
          </w:p>
          <w:p w14:paraId="61ACC85F" w14:textId="1AC57751" w:rsidR="001344B4" w:rsidRDefault="005A5B1C" w:rsidP="001344B4">
            <w:pPr>
              <w:jc w:val="both"/>
              <w:rPr>
                <w:b/>
                <w:bCs/>
              </w:rPr>
            </w:pPr>
            <w:r>
              <w:rPr>
                <w:rFonts w:ascii="Calibri" w:hAnsi="Calibri" w:cs="Arial"/>
                <w:b/>
                <w:szCs w:val="20"/>
              </w:rPr>
              <w:t>Construction of RCC revetment wall for protection of 05 nos towers (L-82 &amp; 83 of 400 kV D/C Meerut-Mandola Ckt-1 &amp; 2, L-35 of 400 kV S/C Dadri-Panipat Ckt-1, L-98 of 400 kV S/C Dadri-Kaithal and Location-363 of 765 kV S/C Bhiwani- Meerut under Meerut TLM</w:t>
            </w:r>
            <w:r w:rsidR="001344B4" w:rsidRPr="00A362CB">
              <w:rPr>
                <w:rFonts w:asciiTheme="minorHAnsi" w:hAnsiTheme="minorHAnsi" w:cs="Arial"/>
                <w:b/>
              </w:rPr>
              <w:t>”</w:t>
            </w:r>
          </w:p>
          <w:p w14:paraId="48FFA852" w14:textId="77777777" w:rsidR="002E7A04" w:rsidRDefault="002E7A04" w:rsidP="001344B4">
            <w:pPr>
              <w:jc w:val="both"/>
              <w:rPr>
                <w:rFonts w:ascii="Book Antiqua" w:eastAsia="Calibri" w:hAnsi="Book Antiqua" w:cs="Arial"/>
                <w:sz w:val="22"/>
                <w:szCs w:val="22"/>
              </w:rPr>
            </w:pPr>
          </w:p>
          <w:p w14:paraId="493EBC45" w14:textId="77777777" w:rsidR="009219BF" w:rsidRPr="00D02929" w:rsidRDefault="009219BF" w:rsidP="001344B4">
            <w:pPr>
              <w:jc w:val="both"/>
              <w:rPr>
                <w:rFonts w:ascii="Book Antiqua" w:eastAsia="Calibri" w:hAnsi="Book Antiqua" w:cs="Arial"/>
                <w:sz w:val="22"/>
                <w:szCs w:val="22"/>
              </w:rPr>
            </w:pPr>
          </w:p>
          <w:p w14:paraId="291E7DEA" w14:textId="77777777" w:rsidR="001344B4" w:rsidRPr="00D02929" w:rsidRDefault="001344B4" w:rsidP="001344B4">
            <w:pPr>
              <w:jc w:val="both"/>
              <w:rPr>
                <w:rFonts w:ascii="Book Antiqua" w:eastAsia="Calibri" w:hAnsi="Book Antiqua" w:cs="Arial"/>
                <w:b/>
                <w:bCs/>
                <w:sz w:val="22"/>
                <w:szCs w:val="22"/>
                <w:u w:val="single"/>
              </w:rPr>
            </w:pPr>
            <w:r w:rsidRPr="00D02929">
              <w:rPr>
                <w:rFonts w:ascii="Book Antiqua" w:eastAsia="Calibri" w:hAnsi="Book Antiqua" w:cs="Arial"/>
                <w:b/>
                <w:bCs/>
                <w:sz w:val="22"/>
                <w:szCs w:val="22"/>
                <w:u w:val="single"/>
              </w:rPr>
              <w:t xml:space="preserve">FIRST ENVELOPE </w:t>
            </w:r>
          </w:p>
          <w:p w14:paraId="11D14444" w14:textId="77777777" w:rsidR="001344B4" w:rsidRPr="00D02929" w:rsidRDefault="001344B4" w:rsidP="001344B4">
            <w:pPr>
              <w:jc w:val="both"/>
              <w:rPr>
                <w:rFonts w:ascii="Book Antiqua" w:eastAsia="Calibri" w:hAnsi="Book Antiqua" w:cs="Arial"/>
                <w:sz w:val="22"/>
                <w:szCs w:val="22"/>
              </w:rPr>
            </w:pPr>
          </w:p>
          <w:p w14:paraId="24349868" w14:textId="59A736A0" w:rsidR="001344B4" w:rsidRPr="00D02929" w:rsidRDefault="001344B4" w:rsidP="001344B4">
            <w:pPr>
              <w:pStyle w:val="ListParagraph"/>
              <w:numPr>
                <w:ilvl w:val="0"/>
                <w:numId w:val="32"/>
              </w:numPr>
              <w:jc w:val="both"/>
              <w:rPr>
                <w:rFonts w:ascii="Book Antiqua" w:hAnsi="Book Antiqua" w:cs="Arial"/>
                <w:sz w:val="22"/>
                <w:szCs w:val="22"/>
              </w:rPr>
            </w:pPr>
            <w:r w:rsidRPr="00D02929">
              <w:rPr>
                <w:rFonts w:ascii="Book Antiqua" w:eastAsia="Calibri" w:hAnsi="Book Antiqua" w:cs="Arial"/>
                <w:sz w:val="22"/>
                <w:szCs w:val="22"/>
              </w:rPr>
              <w:t xml:space="preserve">Do not open before 11:30 hours (Indian Standard Time) on </w:t>
            </w:r>
            <w:r w:rsidR="002B77F6">
              <w:rPr>
                <w:rFonts w:ascii="Book Antiqua" w:hAnsi="Book Antiqua" w:cs="Arial"/>
                <w:b/>
                <w:bCs/>
                <w:color w:val="0D0D0D" w:themeColor="text1" w:themeTint="F2"/>
              </w:rPr>
              <w:t>02</w:t>
            </w:r>
            <w:r w:rsidR="002B77F6" w:rsidRPr="001159E8">
              <w:rPr>
                <w:rFonts w:ascii="Book Antiqua" w:hAnsi="Book Antiqua" w:cs="Arial"/>
                <w:b/>
                <w:bCs/>
                <w:color w:val="0D0D0D" w:themeColor="text1" w:themeTint="F2"/>
              </w:rPr>
              <w:t>.</w:t>
            </w:r>
            <w:r w:rsidR="002B77F6">
              <w:rPr>
                <w:rFonts w:ascii="Book Antiqua" w:hAnsi="Book Antiqua" w:cs="Arial"/>
                <w:b/>
                <w:bCs/>
                <w:color w:val="0D0D0D" w:themeColor="text1" w:themeTint="F2"/>
              </w:rPr>
              <w:t>12</w:t>
            </w:r>
            <w:r w:rsidR="002B77F6" w:rsidRPr="001159E8">
              <w:rPr>
                <w:rFonts w:ascii="Book Antiqua" w:hAnsi="Book Antiqua" w:cs="Arial"/>
                <w:b/>
                <w:bCs/>
                <w:color w:val="0D0D0D" w:themeColor="text1" w:themeTint="F2"/>
              </w:rPr>
              <w:t>.</w:t>
            </w:r>
            <w:r w:rsidR="002B77F6" w:rsidRPr="001159E8">
              <w:rPr>
                <w:rFonts w:ascii="Book Antiqua" w:hAnsi="Book Antiqua"/>
                <w:b/>
                <w:bCs/>
                <w:color w:val="0D0D0D" w:themeColor="text1" w:themeTint="F2"/>
              </w:rPr>
              <w:t>202</w:t>
            </w:r>
            <w:r w:rsidR="002B77F6">
              <w:rPr>
                <w:rFonts w:ascii="Book Antiqua" w:hAnsi="Book Antiqua"/>
                <w:b/>
                <w:bCs/>
                <w:color w:val="0D0D0D" w:themeColor="text1" w:themeTint="F2"/>
              </w:rPr>
              <w:t>4</w:t>
            </w:r>
            <w:r w:rsidRPr="00D02929">
              <w:rPr>
                <w:rFonts w:ascii="Book Antiqua" w:eastAsia="Calibri" w:hAnsi="Book Antiqua" w:cs="Arial"/>
                <w:sz w:val="22"/>
                <w:szCs w:val="22"/>
              </w:rPr>
              <w:t>.</w:t>
            </w:r>
          </w:p>
          <w:p w14:paraId="10C78DFF" w14:textId="77777777" w:rsidR="001344B4" w:rsidRPr="00A25705" w:rsidRDefault="001344B4" w:rsidP="001344B4">
            <w:pPr>
              <w:pStyle w:val="ListParagraph"/>
              <w:ind w:left="612"/>
              <w:jc w:val="both"/>
              <w:rPr>
                <w:rFonts w:ascii="Book Antiqua" w:hAnsi="Book Antiqua" w:cs="Arial"/>
              </w:rPr>
            </w:pPr>
          </w:p>
        </w:tc>
      </w:tr>
      <w:tr w:rsidR="001344B4" w:rsidRPr="00A25705" w14:paraId="6C355890" w14:textId="77777777" w:rsidTr="004C0220">
        <w:tc>
          <w:tcPr>
            <w:tcW w:w="900" w:type="dxa"/>
          </w:tcPr>
          <w:p w14:paraId="41E7151B" w14:textId="77777777" w:rsidR="001344B4" w:rsidRPr="00A61A6B" w:rsidRDefault="001344B4" w:rsidP="001344B4">
            <w:pPr>
              <w:numPr>
                <w:ilvl w:val="0"/>
                <w:numId w:val="1"/>
              </w:numPr>
              <w:jc w:val="both"/>
              <w:rPr>
                <w:rFonts w:ascii="Book Antiqua" w:hAnsi="Book Antiqua"/>
              </w:rPr>
            </w:pPr>
          </w:p>
        </w:tc>
        <w:tc>
          <w:tcPr>
            <w:tcW w:w="1440" w:type="dxa"/>
          </w:tcPr>
          <w:p w14:paraId="5921945C" w14:textId="77777777" w:rsidR="001344B4" w:rsidRPr="00A61A6B" w:rsidRDefault="001344B4" w:rsidP="001344B4">
            <w:pPr>
              <w:rPr>
                <w:rFonts w:ascii="Book Antiqua" w:hAnsi="Book Antiqua" w:cs="Arial"/>
                <w:sz w:val="22"/>
                <w:szCs w:val="22"/>
              </w:rPr>
            </w:pPr>
            <w:r w:rsidRPr="00A61A6B">
              <w:rPr>
                <w:rFonts w:ascii="Book Antiqua" w:hAnsi="Book Antiqua" w:cs="Arial"/>
                <w:sz w:val="22"/>
                <w:szCs w:val="22"/>
              </w:rPr>
              <w:t>ITB 16.3</w:t>
            </w:r>
          </w:p>
        </w:tc>
        <w:tc>
          <w:tcPr>
            <w:tcW w:w="7200" w:type="dxa"/>
          </w:tcPr>
          <w:p w14:paraId="7845684F" w14:textId="77777777" w:rsidR="001344B4" w:rsidRPr="00D02929" w:rsidRDefault="001344B4" w:rsidP="001344B4">
            <w:pPr>
              <w:pStyle w:val="Default"/>
              <w:jc w:val="both"/>
              <w:rPr>
                <w:b/>
                <w:bCs/>
                <w:sz w:val="22"/>
                <w:szCs w:val="22"/>
              </w:rPr>
            </w:pPr>
            <w:r w:rsidRPr="00D02929">
              <w:rPr>
                <w:b/>
                <w:bCs/>
                <w:sz w:val="22"/>
                <w:szCs w:val="22"/>
              </w:rPr>
              <w:t>Replace first para of ITB 16.3 with following:</w:t>
            </w:r>
          </w:p>
          <w:p w14:paraId="19BF8534" w14:textId="77777777" w:rsidR="001344B4" w:rsidRPr="00D02929" w:rsidRDefault="001344B4" w:rsidP="001344B4">
            <w:pPr>
              <w:pStyle w:val="Default"/>
              <w:jc w:val="both"/>
              <w:rPr>
                <w:sz w:val="22"/>
                <w:szCs w:val="22"/>
              </w:rPr>
            </w:pPr>
          </w:p>
          <w:p w14:paraId="6365E1F2" w14:textId="77777777" w:rsidR="001344B4" w:rsidRPr="00D02929" w:rsidRDefault="001344B4" w:rsidP="001344B4">
            <w:pPr>
              <w:pStyle w:val="Default"/>
              <w:jc w:val="both"/>
              <w:rPr>
                <w:sz w:val="22"/>
                <w:szCs w:val="22"/>
              </w:rPr>
            </w:pPr>
            <w:r w:rsidRPr="00D02929">
              <w:rPr>
                <w:sz w:val="22"/>
                <w:szCs w:val="22"/>
              </w:rPr>
              <w:lastRenderedPageBreak/>
              <w:t>DD</w:t>
            </w:r>
            <w:r w:rsidRPr="00D02929">
              <w:rPr>
                <w:b/>
                <w:bCs/>
                <w:sz w:val="22"/>
                <w:szCs w:val="22"/>
              </w:rPr>
              <w:t xml:space="preserve"> or Online Payment Acknowledgement</w:t>
            </w:r>
            <w:r w:rsidRPr="00D02929">
              <w:rPr>
                <w:sz w:val="22"/>
                <w:szCs w:val="22"/>
              </w:rPr>
              <w:t xml:space="preserve"> towards Bidding Document </w:t>
            </w:r>
            <w:r w:rsidRPr="00D02929">
              <w:rPr>
                <w:b/>
                <w:bCs/>
                <w:sz w:val="22"/>
                <w:szCs w:val="22"/>
              </w:rPr>
              <w:t>or documentary evidence in support of exemption of Document fee</w:t>
            </w:r>
            <w:r w:rsidRPr="00D02929">
              <w:rPr>
                <w:sz w:val="22"/>
                <w:szCs w:val="22"/>
              </w:rPr>
              <w:t xml:space="preserve">, Bid Securities, </w:t>
            </w:r>
            <w:r w:rsidRPr="00B053F2">
              <w:rPr>
                <w:strike/>
                <w:sz w:val="22"/>
                <w:szCs w:val="22"/>
              </w:rPr>
              <w:t xml:space="preserve">Integrity Pact </w:t>
            </w:r>
            <w:r w:rsidRPr="008F6507">
              <w:rPr>
                <w:sz w:val="22"/>
                <w:szCs w:val="22"/>
              </w:rPr>
              <w:t>and the Safety Pact</w:t>
            </w:r>
            <w:r w:rsidRPr="00D02929">
              <w:rPr>
                <w:sz w:val="22"/>
                <w:szCs w:val="22"/>
              </w:rPr>
              <w:t xml:space="preserve"> in original shall be submitted in separate superscribed envelopes (one for DD towards Bidding Document, one for Bid Security</w:t>
            </w:r>
            <w:r w:rsidRPr="000D4774">
              <w:rPr>
                <w:strike/>
                <w:sz w:val="22"/>
                <w:szCs w:val="22"/>
              </w:rPr>
              <w:t xml:space="preserve">, one for Integrity Pact </w:t>
            </w:r>
            <w:r w:rsidRPr="00356AD8">
              <w:rPr>
                <w:sz w:val="22"/>
                <w:szCs w:val="22"/>
              </w:rPr>
              <w:t>and one for Safety Pact</w:t>
            </w:r>
            <w:r w:rsidRPr="00D02929">
              <w:rPr>
                <w:sz w:val="22"/>
                <w:szCs w:val="22"/>
              </w:rPr>
              <w:t>) along</w:t>
            </w:r>
            <w:r>
              <w:rPr>
                <w:sz w:val="22"/>
                <w:szCs w:val="22"/>
              </w:rPr>
              <w:t xml:space="preserve"> </w:t>
            </w:r>
            <w:r w:rsidRPr="00D02929">
              <w:rPr>
                <w:sz w:val="22"/>
                <w:szCs w:val="22"/>
              </w:rPr>
              <w:t xml:space="preserve">with First Envelope. </w:t>
            </w:r>
          </w:p>
          <w:p w14:paraId="5699FABF" w14:textId="77777777" w:rsidR="001344B4" w:rsidRPr="00A61A6B" w:rsidRDefault="001344B4" w:rsidP="001344B4">
            <w:pPr>
              <w:jc w:val="both"/>
              <w:rPr>
                <w:rFonts w:ascii="Book Antiqua" w:eastAsia="Batang" w:hAnsi="Book Antiqua" w:cs="Arial"/>
                <w:b/>
                <w:bCs/>
                <w:sz w:val="22"/>
                <w:szCs w:val="22"/>
              </w:rPr>
            </w:pPr>
          </w:p>
        </w:tc>
      </w:tr>
      <w:tr w:rsidR="001344B4" w:rsidRPr="00A25705" w14:paraId="446C7B7A" w14:textId="77777777" w:rsidTr="00F278D7">
        <w:trPr>
          <w:trHeight w:val="845"/>
        </w:trPr>
        <w:tc>
          <w:tcPr>
            <w:tcW w:w="900" w:type="dxa"/>
          </w:tcPr>
          <w:p w14:paraId="55936AB9" w14:textId="77777777" w:rsidR="001344B4" w:rsidRPr="004558D9" w:rsidRDefault="001344B4" w:rsidP="001344B4">
            <w:pPr>
              <w:numPr>
                <w:ilvl w:val="0"/>
                <w:numId w:val="1"/>
              </w:numPr>
              <w:jc w:val="both"/>
              <w:rPr>
                <w:rFonts w:ascii="Book Antiqua" w:hAnsi="Book Antiqua"/>
              </w:rPr>
            </w:pPr>
          </w:p>
        </w:tc>
        <w:tc>
          <w:tcPr>
            <w:tcW w:w="1440" w:type="dxa"/>
          </w:tcPr>
          <w:p w14:paraId="13720FF4" w14:textId="77777777" w:rsidR="001344B4" w:rsidRPr="004558D9" w:rsidRDefault="001344B4" w:rsidP="001344B4">
            <w:pPr>
              <w:rPr>
                <w:rFonts w:ascii="Book Antiqua" w:hAnsi="Book Antiqua" w:cs="Arial"/>
              </w:rPr>
            </w:pPr>
            <w:r w:rsidRPr="004558D9">
              <w:rPr>
                <w:rFonts w:ascii="Book Antiqua" w:hAnsi="Book Antiqua" w:cs="Arial"/>
              </w:rPr>
              <w:t>ITB 17.2.1</w:t>
            </w:r>
          </w:p>
        </w:tc>
        <w:tc>
          <w:tcPr>
            <w:tcW w:w="7200" w:type="dxa"/>
          </w:tcPr>
          <w:p w14:paraId="19DAC7D4" w14:textId="77777777" w:rsidR="001344B4" w:rsidRPr="004558D9" w:rsidRDefault="001344B4" w:rsidP="001344B4">
            <w:pPr>
              <w:jc w:val="both"/>
              <w:rPr>
                <w:rFonts w:ascii="Book Antiqua" w:hAnsi="Book Antiqua"/>
                <w:lang w:val="en-GB"/>
              </w:rPr>
            </w:pPr>
            <w:r w:rsidRPr="004558D9">
              <w:rPr>
                <w:rFonts w:ascii="Book Antiqua" w:hAnsi="Book Antiqua"/>
                <w:lang w:val="en-GB"/>
              </w:rPr>
              <w:t xml:space="preserve">Email id </w:t>
            </w:r>
          </w:p>
          <w:p w14:paraId="7930CEBA" w14:textId="77777777" w:rsidR="001344B4" w:rsidRPr="004558D9" w:rsidRDefault="001344B4" w:rsidP="001344B4">
            <w:pPr>
              <w:jc w:val="both"/>
              <w:rPr>
                <w:rFonts w:ascii="Book Antiqua" w:hAnsi="Book Antiqua"/>
                <w:lang w:val="en-GB"/>
              </w:rPr>
            </w:pPr>
          </w:p>
          <w:p w14:paraId="6BB61C67" w14:textId="270932F3" w:rsidR="001344B4" w:rsidRPr="004558D9" w:rsidRDefault="009219BF" w:rsidP="001344B4">
            <w:pPr>
              <w:jc w:val="both"/>
            </w:pPr>
            <w:r>
              <w:rPr>
                <w:rFonts w:ascii="Book Antiqua" w:eastAsia="Book Antiqua" w:hAnsi="Book Antiqua" w:cs="Book Antiqua"/>
                <w:b/>
                <w:color w:val="0000FF"/>
              </w:rPr>
              <w:t>sandeep.singh@powergrid.in                                 ashwani.mishra@powergrid.in</w:t>
            </w:r>
            <w:r w:rsidRPr="004558D9">
              <w:rPr>
                <w:lang w:val="en-GB"/>
              </w:rPr>
              <w:t xml:space="preserve">                 </w:t>
            </w:r>
          </w:p>
        </w:tc>
      </w:tr>
      <w:tr w:rsidR="001344B4" w:rsidRPr="00A25705" w14:paraId="6E43BABE" w14:textId="77777777" w:rsidTr="00C534BC">
        <w:trPr>
          <w:trHeight w:val="359"/>
        </w:trPr>
        <w:tc>
          <w:tcPr>
            <w:tcW w:w="900" w:type="dxa"/>
          </w:tcPr>
          <w:p w14:paraId="10C9CC11" w14:textId="77777777" w:rsidR="001344B4" w:rsidRPr="004558D9" w:rsidRDefault="001344B4" w:rsidP="001344B4">
            <w:pPr>
              <w:numPr>
                <w:ilvl w:val="0"/>
                <w:numId w:val="1"/>
              </w:numPr>
              <w:jc w:val="both"/>
              <w:rPr>
                <w:rFonts w:ascii="Book Antiqua" w:hAnsi="Book Antiqua"/>
              </w:rPr>
            </w:pPr>
          </w:p>
        </w:tc>
        <w:tc>
          <w:tcPr>
            <w:tcW w:w="1440" w:type="dxa"/>
          </w:tcPr>
          <w:p w14:paraId="28A66C5D" w14:textId="77777777" w:rsidR="001344B4" w:rsidRPr="004558D9" w:rsidRDefault="001344B4" w:rsidP="001344B4">
            <w:pPr>
              <w:rPr>
                <w:rFonts w:ascii="Book Antiqua" w:hAnsi="Book Antiqua"/>
              </w:rPr>
            </w:pPr>
            <w:r w:rsidRPr="004558D9">
              <w:rPr>
                <w:rFonts w:ascii="Book Antiqua" w:hAnsi="Book Antiqua"/>
              </w:rPr>
              <w:t>ITB 21.1</w:t>
            </w:r>
          </w:p>
        </w:tc>
        <w:tc>
          <w:tcPr>
            <w:tcW w:w="7200" w:type="dxa"/>
          </w:tcPr>
          <w:p w14:paraId="1397EA81" w14:textId="77777777" w:rsidR="001344B4" w:rsidRPr="00A61A6B" w:rsidRDefault="001344B4" w:rsidP="001344B4">
            <w:pPr>
              <w:pStyle w:val="Default"/>
              <w:jc w:val="both"/>
              <w:rPr>
                <w:rFonts w:cs="Arial"/>
                <w:b/>
                <w:bCs/>
                <w:sz w:val="22"/>
                <w:szCs w:val="22"/>
              </w:rPr>
            </w:pPr>
            <w:r w:rsidRPr="00A61A6B">
              <w:rPr>
                <w:rFonts w:cs="Arial"/>
                <w:b/>
                <w:bCs/>
                <w:sz w:val="22"/>
                <w:szCs w:val="22"/>
              </w:rPr>
              <w:t>Replacing first Para of  ITB clause 21.1 with the following:</w:t>
            </w:r>
          </w:p>
          <w:p w14:paraId="460C0B9D" w14:textId="77777777" w:rsidR="001344B4" w:rsidRPr="00A61A6B" w:rsidRDefault="001344B4" w:rsidP="001344B4">
            <w:pPr>
              <w:jc w:val="both"/>
              <w:rPr>
                <w:rFonts w:ascii="Book Antiqua" w:hAnsi="Book Antiqua"/>
                <w:sz w:val="22"/>
                <w:szCs w:val="22"/>
              </w:rPr>
            </w:pPr>
          </w:p>
          <w:p w14:paraId="57265B14" w14:textId="77777777" w:rsidR="001344B4" w:rsidRPr="00A61A6B" w:rsidRDefault="001344B4" w:rsidP="001344B4">
            <w:pPr>
              <w:jc w:val="both"/>
              <w:rPr>
                <w:rFonts w:ascii="Book Antiqua" w:hAnsi="Book Antiqua"/>
                <w:sz w:val="22"/>
                <w:szCs w:val="22"/>
              </w:rPr>
            </w:pPr>
            <w:r w:rsidRPr="00A61A6B">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w:t>
            </w:r>
            <w:r>
              <w:rPr>
                <w:rFonts w:ascii="Book Antiqua" w:hAnsi="Book Antiqua"/>
                <w:sz w:val="22"/>
                <w:szCs w:val="22"/>
              </w:rPr>
              <w:t>(a),</w:t>
            </w:r>
            <w:r w:rsidRPr="00A61A6B">
              <w:rPr>
                <w:rFonts w:ascii="Book Antiqua" w:hAnsi="Book Antiqua"/>
                <w:sz w:val="22"/>
                <w:szCs w:val="22"/>
              </w:rPr>
              <w:t xml:space="preserve">(b), (o), (s), (t), (u), (v),(w) and (x)  or Deed of Joint Undertaking pursuant to ITB Sub-Clause 9.3 (c) &amp; (e) or the complete annual reports together with Audited statement of accounts pursuant to ITB Sub-Clause 9.3 (c), Demand Draft </w:t>
            </w:r>
            <w:r w:rsidRPr="00A61A6B">
              <w:rPr>
                <w:rFonts w:ascii="Book Antiqua" w:hAnsi="Book Antiqua"/>
                <w:b/>
                <w:bCs/>
                <w:sz w:val="22"/>
                <w:szCs w:val="22"/>
              </w:rPr>
              <w:t>or Online Payment Acknowledgement</w:t>
            </w:r>
            <w:r w:rsidRPr="00A61A6B">
              <w:rPr>
                <w:rFonts w:ascii="Book Antiqua" w:hAnsi="Book Antiqua"/>
                <w:sz w:val="22"/>
                <w:szCs w:val="22"/>
              </w:rPr>
              <w:t xml:space="preserve"> towards the cost of Bidding Documents pursuant to ITB 5.4,  </w:t>
            </w:r>
            <w:r>
              <w:rPr>
                <w:rFonts w:ascii="Book Antiqua" w:hAnsi="Book Antiqua"/>
                <w:b/>
                <w:bCs/>
                <w:sz w:val="22"/>
                <w:szCs w:val="22"/>
              </w:rPr>
              <w:t>bid security</w:t>
            </w:r>
            <w:r w:rsidRPr="00163DA8">
              <w:rPr>
                <w:rFonts w:ascii="Book Antiqua" w:hAnsi="Book Antiqua"/>
                <w:b/>
                <w:bCs/>
                <w:sz w:val="22"/>
                <w:szCs w:val="22"/>
              </w:rPr>
              <w:t>,</w:t>
            </w:r>
            <w:r w:rsidRPr="00A61A6B">
              <w:rPr>
                <w:rFonts w:ascii="Book Antiqua" w:hAnsi="Book Antiqua"/>
                <w:b/>
                <w:bCs/>
                <w:sz w:val="22"/>
                <w:szCs w:val="22"/>
              </w:rPr>
              <w:t xml:space="preserve"> </w:t>
            </w:r>
            <w:r w:rsidRPr="00A61A6B">
              <w:rPr>
                <w:rFonts w:ascii="Book Antiqua" w:hAnsi="Book Antiqua"/>
                <w:sz w:val="22"/>
                <w:szCs w:val="22"/>
              </w:rPr>
              <w:t xml:space="preserve">documentary evidence with regard to registration with designated Authority of GoI under the Public Procurement Policy for MSEs pursuant ITB 5.5 or 13.1,documentary evidence with regard to MSE owned by SC/ST entrepreneurs </w:t>
            </w:r>
            <w:r w:rsidRPr="00A61A6B">
              <w:rPr>
                <w:rFonts w:ascii="Book Antiqua" w:hAnsi="Book Antiqua" w:cs="Arial"/>
                <w:b/>
                <w:bCs/>
                <w:sz w:val="22"/>
                <w:szCs w:val="22"/>
              </w:rPr>
              <w:t>or women</w:t>
            </w:r>
            <w:r w:rsidRPr="00A61A6B">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580EE52" w14:textId="77777777" w:rsidR="001344B4" w:rsidRPr="00A61A6B" w:rsidRDefault="001344B4" w:rsidP="001344B4">
            <w:pPr>
              <w:jc w:val="both"/>
              <w:rPr>
                <w:rFonts w:ascii="Book Antiqua" w:hAnsi="Book Antiqua"/>
                <w:sz w:val="22"/>
                <w:szCs w:val="22"/>
              </w:rPr>
            </w:pPr>
          </w:p>
        </w:tc>
      </w:tr>
      <w:tr w:rsidR="001344B4" w:rsidRPr="00A25705" w14:paraId="6DAE1746" w14:textId="77777777" w:rsidTr="00A903A3">
        <w:trPr>
          <w:trHeight w:val="1034"/>
        </w:trPr>
        <w:tc>
          <w:tcPr>
            <w:tcW w:w="900" w:type="dxa"/>
          </w:tcPr>
          <w:p w14:paraId="37600E13" w14:textId="77777777" w:rsidR="001344B4" w:rsidRPr="004558D9" w:rsidRDefault="001344B4" w:rsidP="001344B4">
            <w:pPr>
              <w:numPr>
                <w:ilvl w:val="0"/>
                <w:numId w:val="1"/>
              </w:numPr>
              <w:jc w:val="both"/>
              <w:rPr>
                <w:rFonts w:ascii="Book Antiqua" w:hAnsi="Book Antiqua"/>
              </w:rPr>
            </w:pPr>
          </w:p>
        </w:tc>
        <w:tc>
          <w:tcPr>
            <w:tcW w:w="1440" w:type="dxa"/>
          </w:tcPr>
          <w:p w14:paraId="7B08BCE6" w14:textId="77777777" w:rsidR="001344B4" w:rsidRDefault="001344B4" w:rsidP="001344B4">
            <w:pPr>
              <w:rPr>
                <w:rFonts w:ascii="Book Antiqua" w:hAnsi="Book Antiqua"/>
              </w:rPr>
            </w:pPr>
            <w:r>
              <w:rPr>
                <w:rFonts w:ascii="Book Antiqua" w:hAnsi="Book Antiqua"/>
              </w:rPr>
              <w:t>ITB 22.1</w:t>
            </w:r>
          </w:p>
        </w:tc>
        <w:tc>
          <w:tcPr>
            <w:tcW w:w="7200" w:type="dxa"/>
          </w:tcPr>
          <w:p w14:paraId="1943C722" w14:textId="77777777" w:rsidR="001344B4" w:rsidRPr="00A61A6B" w:rsidRDefault="001344B4" w:rsidP="001344B4">
            <w:pPr>
              <w:jc w:val="both"/>
              <w:rPr>
                <w:rFonts w:ascii="Book Antiqua" w:hAnsi="Book Antiqua"/>
              </w:rPr>
            </w:pPr>
            <w:r w:rsidRPr="00A61A6B">
              <w:rPr>
                <w:rFonts w:ascii="Book Antiqua" w:hAnsi="Book Antiqua"/>
              </w:rPr>
              <w:t>Bidder may note that non-submission of Bid Form shall lead to outright rejection of their Bid and no clarification shall be sought from them in this regard.</w:t>
            </w:r>
          </w:p>
          <w:p w14:paraId="583B1554" w14:textId="77777777" w:rsidR="001344B4" w:rsidRPr="00A61A6B" w:rsidRDefault="001344B4" w:rsidP="001344B4">
            <w:pPr>
              <w:jc w:val="both"/>
              <w:rPr>
                <w:rFonts w:ascii="Book Antiqua" w:hAnsi="Book Antiqua"/>
                <w:b/>
                <w:bCs/>
              </w:rPr>
            </w:pPr>
          </w:p>
        </w:tc>
      </w:tr>
      <w:tr w:rsidR="001344B4" w:rsidRPr="00A25705" w14:paraId="548E00B5" w14:textId="77777777" w:rsidTr="009738A4">
        <w:tc>
          <w:tcPr>
            <w:tcW w:w="900" w:type="dxa"/>
            <w:tcBorders>
              <w:top w:val="single" w:sz="4" w:space="0" w:color="auto"/>
              <w:left w:val="single" w:sz="4" w:space="0" w:color="auto"/>
              <w:bottom w:val="single" w:sz="4" w:space="0" w:color="auto"/>
              <w:right w:val="single" w:sz="4" w:space="0" w:color="auto"/>
            </w:tcBorders>
          </w:tcPr>
          <w:p w14:paraId="4ABFB783" w14:textId="77777777" w:rsidR="001344B4" w:rsidRPr="004558D9" w:rsidRDefault="001344B4" w:rsidP="001344B4">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37F009C3" w14:textId="77777777" w:rsidR="001344B4" w:rsidRPr="00D02929" w:rsidRDefault="001344B4" w:rsidP="001344B4">
            <w:pPr>
              <w:rPr>
                <w:rFonts w:ascii="Book Antiqua" w:hAnsi="Book Antiqua" w:cs="Arial"/>
              </w:rPr>
            </w:pPr>
            <w:r w:rsidRPr="00D02929">
              <w:rPr>
                <w:rFonts w:ascii="Book Antiqua" w:hAnsi="Book Antiqua" w:cs="Arial"/>
              </w:rPr>
              <w:t xml:space="preserve">ITB 22.3 </w:t>
            </w:r>
          </w:p>
        </w:tc>
        <w:tc>
          <w:tcPr>
            <w:tcW w:w="7200" w:type="dxa"/>
            <w:tcBorders>
              <w:top w:val="single" w:sz="4" w:space="0" w:color="auto"/>
              <w:left w:val="single" w:sz="4" w:space="0" w:color="auto"/>
              <w:bottom w:val="single" w:sz="4" w:space="0" w:color="auto"/>
              <w:right w:val="single" w:sz="4" w:space="0" w:color="auto"/>
            </w:tcBorders>
          </w:tcPr>
          <w:p w14:paraId="0EB34A45" w14:textId="77777777" w:rsidR="001344B4" w:rsidRPr="00A61A6B" w:rsidRDefault="001344B4" w:rsidP="001344B4">
            <w:pPr>
              <w:jc w:val="both"/>
              <w:rPr>
                <w:rFonts w:ascii="Book Antiqua" w:hAnsi="Book Antiqua" w:cs="Arial"/>
                <w:b/>
                <w:bCs/>
              </w:rPr>
            </w:pPr>
            <w:r w:rsidRPr="00A61A6B">
              <w:rPr>
                <w:rFonts w:ascii="Book Antiqua" w:hAnsi="Book Antiqua" w:cs="Arial"/>
                <w:b/>
                <w:bCs/>
              </w:rPr>
              <w:t>Replace Clause ITB 22.3 with the following:</w:t>
            </w:r>
          </w:p>
          <w:p w14:paraId="0F34F709" w14:textId="77777777" w:rsidR="001344B4" w:rsidRPr="00A61A6B" w:rsidRDefault="001344B4" w:rsidP="001344B4">
            <w:pPr>
              <w:jc w:val="both"/>
              <w:rPr>
                <w:rFonts w:ascii="Book Antiqua" w:hAnsi="Book Antiqua"/>
                <w:sz w:val="23"/>
                <w:szCs w:val="23"/>
              </w:rPr>
            </w:pPr>
          </w:p>
          <w:p w14:paraId="7DF5D00F" w14:textId="77777777" w:rsidR="001344B4" w:rsidRPr="00A61A6B" w:rsidRDefault="001344B4" w:rsidP="001344B4">
            <w:pPr>
              <w:ind w:left="522" w:hanging="522"/>
              <w:jc w:val="both"/>
              <w:rPr>
                <w:rFonts w:ascii="Book Antiqua" w:hAnsi="Book Antiqua"/>
                <w:sz w:val="22"/>
                <w:szCs w:val="22"/>
              </w:rPr>
            </w:pPr>
            <w:r w:rsidRPr="00A61A6B">
              <w:rPr>
                <w:rFonts w:ascii="Book Antiqua" w:hAnsi="Book Antiqua"/>
                <w:sz w:val="23"/>
                <w:szCs w:val="23"/>
              </w:rPr>
              <w:t>22.</w:t>
            </w:r>
            <w:r w:rsidRPr="00A61A6B">
              <w:rPr>
                <w:rFonts w:ascii="Book Antiqua" w:hAnsi="Book Antiqua"/>
                <w:sz w:val="22"/>
                <w:szCs w:val="22"/>
              </w:rPr>
              <w:t xml:space="preserve">3 </w:t>
            </w:r>
            <w:r w:rsidRPr="00A61A6B">
              <w:rPr>
                <w:rFonts w:ascii="Book Antiqua" w:hAnsi="Book Antiqua"/>
                <w:b/>
                <w:bCs/>
                <w:sz w:val="22"/>
                <w:szCs w:val="22"/>
              </w:rPr>
              <w:t>Prior to the detailed evaluation, the Employer will determine whether each bid is complete and is substantially responsive to the Bidding Documents.</w:t>
            </w:r>
            <w:r w:rsidRPr="00A61A6B">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w:t>
            </w:r>
            <w:r w:rsidRPr="00A61A6B">
              <w:rPr>
                <w:sz w:val="22"/>
                <w:szCs w:val="22"/>
              </w:rPr>
              <w:t>’</w:t>
            </w:r>
            <w:r w:rsidRPr="00A61A6B">
              <w:rPr>
                <w:rFonts w:ascii="Book Antiqua" w:hAnsi="Book Antiqua"/>
                <w:sz w:val="22"/>
                <w:szCs w:val="22"/>
              </w:rPr>
              <w:t xml:space="preserve">s bid. For purposes of this determination, a substantially responsive bid is one that </w:t>
            </w:r>
            <w:r w:rsidRPr="00A61A6B">
              <w:rPr>
                <w:rFonts w:ascii="Book Antiqua" w:hAnsi="Book Antiqua"/>
                <w:sz w:val="22"/>
                <w:szCs w:val="22"/>
              </w:rPr>
              <w:lastRenderedPageBreak/>
              <w:t>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A61A6B">
              <w:rPr>
                <w:sz w:val="22"/>
                <w:szCs w:val="22"/>
              </w:rPr>
              <w:t>’</w:t>
            </w:r>
            <w:r w:rsidRPr="00A61A6B">
              <w:rPr>
                <w:rFonts w:ascii="Book Antiqua" w:hAnsi="Book Antiqua"/>
                <w:sz w:val="22"/>
                <w:szCs w:val="22"/>
              </w:rPr>
              <w:t>s rights or the successful Bidder</w:t>
            </w:r>
            <w:r w:rsidRPr="00A61A6B">
              <w:rPr>
                <w:sz w:val="22"/>
                <w:szCs w:val="22"/>
              </w:rPr>
              <w:t>’</w:t>
            </w:r>
            <w:r w:rsidRPr="00A61A6B">
              <w:rPr>
                <w:rFonts w:ascii="Book Antiqua" w:hAnsi="Book Antiqua"/>
                <w:sz w:val="22"/>
                <w:szCs w:val="22"/>
              </w:rPr>
              <w:t>s obligations under the contract; or (iii) whose rectification would unfairly affect the competitive position of other bidders who are presenting substantially responsive bids.</w:t>
            </w:r>
          </w:p>
          <w:p w14:paraId="434F4EC7" w14:textId="77777777" w:rsidR="001344B4" w:rsidRPr="00A61A6B" w:rsidRDefault="001344B4" w:rsidP="00E1132C">
            <w:pPr>
              <w:jc w:val="both"/>
              <w:rPr>
                <w:rFonts w:ascii="Book Antiqua" w:hAnsi="Book Antiqua" w:cs="Arial"/>
                <w:b/>
                <w:bCs/>
              </w:rPr>
            </w:pPr>
          </w:p>
        </w:tc>
      </w:tr>
      <w:tr w:rsidR="001344B4" w:rsidRPr="00A25705" w14:paraId="697A5631" w14:textId="77777777" w:rsidTr="00A903A3">
        <w:tc>
          <w:tcPr>
            <w:tcW w:w="900" w:type="dxa"/>
          </w:tcPr>
          <w:p w14:paraId="66BE067B" w14:textId="77777777" w:rsidR="001344B4" w:rsidRPr="004558D9" w:rsidRDefault="001344B4" w:rsidP="001344B4">
            <w:pPr>
              <w:numPr>
                <w:ilvl w:val="0"/>
                <w:numId w:val="1"/>
              </w:numPr>
              <w:jc w:val="both"/>
              <w:rPr>
                <w:rFonts w:ascii="Book Antiqua" w:hAnsi="Book Antiqua"/>
              </w:rPr>
            </w:pPr>
          </w:p>
        </w:tc>
        <w:tc>
          <w:tcPr>
            <w:tcW w:w="1440" w:type="dxa"/>
            <w:shd w:val="clear" w:color="auto" w:fill="auto"/>
          </w:tcPr>
          <w:p w14:paraId="230B77A6" w14:textId="77777777" w:rsidR="001344B4" w:rsidRPr="004558D9" w:rsidRDefault="001344B4" w:rsidP="001344B4">
            <w:pPr>
              <w:rPr>
                <w:rFonts w:ascii="Book Antiqua" w:hAnsi="Book Antiqua"/>
              </w:rPr>
            </w:pPr>
            <w:r w:rsidRPr="004558D9">
              <w:rPr>
                <w:rFonts w:ascii="Book Antiqua" w:hAnsi="Book Antiqua"/>
              </w:rPr>
              <w:t>ITB 24.1 (c)</w:t>
            </w:r>
          </w:p>
        </w:tc>
        <w:tc>
          <w:tcPr>
            <w:tcW w:w="7200" w:type="dxa"/>
            <w:shd w:val="clear" w:color="auto" w:fill="auto"/>
          </w:tcPr>
          <w:p w14:paraId="09F9E26A" w14:textId="77777777" w:rsidR="001344B4" w:rsidRPr="002E27EE" w:rsidRDefault="001344B4" w:rsidP="001344B4">
            <w:pPr>
              <w:jc w:val="both"/>
              <w:rPr>
                <w:rFonts w:ascii="Book Antiqua" w:hAnsi="Book Antiqua"/>
              </w:rPr>
            </w:pPr>
            <w:r w:rsidRPr="002E27EE">
              <w:rPr>
                <w:rFonts w:ascii="Book Antiqua" w:hAnsi="Book Antiqua"/>
              </w:rPr>
              <w:t>The Time for Completion shall be as under:</w:t>
            </w:r>
          </w:p>
          <w:p w14:paraId="526FBE72" w14:textId="77777777" w:rsidR="001344B4" w:rsidRPr="002E27EE" w:rsidRDefault="001344B4" w:rsidP="001344B4">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1344B4" w:rsidRPr="002E27EE" w14:paraId="0D1502A9" w14:textId="77777777" w:rsidTr="005913B1">
              <w:tc>
                <w:tcPr>
                  <w:tcW w:w="5017" w:type="dxa"/>
                  <w:tcBorders>
                    <w:top w:val="single" w:sz="4" w:space="0" w:color="auto"/>
                    <w:left w:val="single" w:sz="4" w:space="0" w:color="auto"/>
                    <w:bottom w:val="single" w:sz="4" w:space="0" w:color="auto"/>
                    <w:right w:val="single" w:sz="4" w:space="0" w:color="auto"/>
                  </w:tcBorders>
                </w:tcPr>
                <w:p w14:paraId="23E9EF43" w14:textId="77777777" w:rsidR="001344B4" w:rsidRPr="002E27EE" w:rsidRDefault="001344B4" w:rsidP="001344B4">
                  <w:pPr>
                    <w:jc w:val="center"/>
                    <w:rPr>
                      <w:rFonts w:ascii="Book Antiqua" w:hAnsi="Book Antiqua"/>
                      <w:b/>
                      <w:lang w:val="en-GB"/>
                    </w:rPr>
                  </w:pPr>
                  <w:r w:rsidRPr="002E27EE">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608C9AA1" w14:textId="77777777" w:rsidR="001344B4" w:rsidRPr="002E27EE" w:rsidRDefault="001344B4" w:rsidP="001344B4">
                  <w:pPr>
                    <w:pStyle w:val="ChapterNumber"/>
                    <w:widowControl w:val="0"/>
                    <w:autoSpaceDE w:val="0"/>
                    <w:autoSpaceDN w:val="0"/>
                    <w:adjustRightInd w:val="0"/>
                    <w:spacing w:after="0"/>
                    <w:ind w:left="-72" w:right="-72"/>
                    <w:jc w:val="center"/>
                    <w:rPr>
                      <w:rFonts w:ascii="Book Antiqua" w:hAnsi="Book Antiqua"/>
                      <w:b/>
                      <w:szCs w:val="24"/>
                    </w:rPr>
                  </w:pPr>
                  <w:r w:rsidRPr="002E27EE">
                    <w:rPr>
                      <w:rFonts w:ascii="Book Antiqua" w:hAnsi="Book Antiqua"/>
                      <w:b/>
                      <w:szCs w:val="24"/>
                    </w:rPr>
                    <w:t>Duration in Months from the effective date of Contract</w:t>
                  </w:r>
                </w:p>
              </w:tc>
            </w:tr>
            <w:tr w:rsidR="001344B4" w:rsidRPr="002E27EE" w14:paraId="0048D5BF" w14:textId="77777777" w:rsidTr="005913B1">
              <w:trPr>
                <w:trHeight w:val="350"/>
              </w:trPr>
              <w:tc>
                <w:tcPr>
                  <w:tcW w:w="5017" w:type="dxa"/>
                  <w:tcBorders>
                    <w:top w:val="single" w:sz="4" w:space="0" w:color="auto"/>
                    <w:left w:val="single" w:sz="4" w:space="0" w:color="auto"/>
                    <w:bottom w:val="single" w:sz="4" w:space="0" w:color="auto"/>
                    <w:right w:val="single" w:sz="4" w:space="0" w:color="auto"/>
                  </w:tcBorders>
                </w:tcPr>
                <w:p w14:paraId="7A13BDA5" w14:textId="77777777" w:rsidR="001344B4" w:rsidRPr="002E27EE" w:rsidRDefault="001344B4" w:rsidP="001344B4">
                  <w:pPr>
                    <w:jc w:val="both"/>
                    <w:rPr>
                      <w:rFonts w:ascii="Book Antiqua" w:hAnsi="Book Antiqua"/>
                      <w:bCs/>
                      <w:lang w:val="en-GB"/>
                    </w:rPr>
                  </w:pPr>
                  <w:r w:rsidRPr="002E27EE">
                    <w:rPr>
                      <w:rFonts w:ascii="Book Antiqua" w:eastAsia="MS Mincho" w:hAnsi="Book Antiqua"/>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625F623E" w14:textId="77777777" w:rsidR="001344B4" w:rsidRPr="002E27EE" w:rsidRDefault="001344B4" w:rsidP="001344B4">
                  <w:pPr>
                    <w:pStyle w:val="ChapterNumber"/>
                    <w:widowControl w:val="0"/>
                    <w:autoSpaceDE w:val="0"/>
                    <w:autoSpaceDN w:val="0"/>
                    <w:adjustRightInd w:val="0"/>
                    <w:spacing w:after="0"/>
                    <w:rPr>
                      <w:rFonts w:ascii="Book Antiqua" w:hAnsi="Book Antiqua"/>
                      <w:szCs w:val="24"/>
                    </w:rPr>
                  </w:pPr>
                </w:p>
              </w:tc>
            </w:tr>
            <w:tr w:rsidR="001344B4" w:rsidRPr="002E27EE" w14:paraId="73FA690D" w14:textId="77777777" w:rsidTr="005913B1">
              <w:trPr>
                <w:trHeight w:val="290"/>
              </w:trPr>
              <w:tc>
                <w:tcPr>
                  <w:tcW w:w="5017" w:type="dxa"/>
                  <w:tcBorders>
                    <w:top w:val="single" w:sz="4" w:space="0" w:color="auto"/>
                    <w:left w:val="single" w:sz="4" w:space="0" w:color="auto"/>
                    <w:bottom w:val="single" w:sz="4" w:space="0" w:color="auto"/>
                    <w:right w:val="single" w:sz="4" w:space="0" w:color="auto"/>
                  </w:tcBorders>
                </w:tcPr>
                <w:p w14:paraId="053C9F1C" w14:textId="1FC34E80" w:rsidR="001344B4" w:rsidRPr="00691720" w:rsidRDefault="001344B4" w:rsidP="001344B4">
                  <w:pPr>
                    <w:jc w:val="both"/>
                    <w:rPr>
                      <w:b/>
                      <w:bCs/>
                    </w:rPr>
                  </w:pPr>
                  <w:r>
                    <w:rPr>
                      <w:rFonts w:asciiTheme="minorHAnsi" w:hAnsiTheme="minorHAnsi" w:cs="Arial"/>
                      <w:b/>
                      <w:szCs w:val="20"/>
                    </w:rPr>
                    <w:t>“</w:t>
                  </w:r>
                  <w:r w:rsidR="00F971EA">
                    <w:rPr>
                      <w:rFonts w:ascii="Calibri" w:hAnsi="Calibri" w:cs="Arial"/>
                      <w:b/>
                      <w:szCs w:val="20"/>
                    </w:rPr>
                    <w:t>Construction of RCC revetment wall for protection of 05 nos towers (L-82 &amp; 83 of 400 kV D/C Meerut-Mandola Ckt-1 &amp; 2, L-35 of 400 kV S/C Dadri-Panipat Ckt-1, L-98 of 400 kV S/C Dadri-Kaithal and Location-363 of 765 kV S/C Bhiwani- Meerut under Meerut TLM</w:t>
                  </w:r>
                  <w:r w:rsidRPr="00A362CB">
                    <w:rPr>
                      <w:rFonts w:asciiTheme="minorHAnsi" w:hAnsiTheme="minorHAnsi" w:cs="Arial"/>
                      <w:b/>
                    </w:rPr>
                    <w:t>”</w:t>
                  </w:r>
                </w:p>
              </w:tc>
              <w:tc>
                <w:tcPr>
                  <w:tcW w:w="1980" w:type="dxa"/>
                  <w:tcBorders>
                    <w:top w:val="single" w:sz="4" w:space="0" w:color="auto"/>
                    <w:left w:val="single" w:sz="4" w:space="0" w:color="auto"/>
                    <w:bottom w:val="single" w:sz="4" w:space="0" w:color="auto"/>
                    <w:right w:val="single" w:sz="4" w:space="0" w:color="auto"/>
                  </w:tcBorders>
                </w:tcPr>
                <w:p w14:paraId="01B0BAC9" w14:textId="197B211E" w:rsidR="001344B4" w:rsidRPr="002E27EE" w:rsidRDefault="00C868E2" w:rsidP="001344B4">
                  <w:pPr>
                    <w:jc w:val="center"/>
                    <w:rPr>
                      <w:rFonts w:ascii="Book Antiqua" w:eastAsia="MS Mincho" w:hAnsi="Book Antiqua"/>
                      <w:b/>
                    </w:rPr>
                  </w:pPr>
                  <w:r>
                    <w:rPr>
                      <w:rFonts w:ascii="Book Antiqua" w:eastAsia="MS Mincho" w:hAnsi="Book Antiqua"/>
                      <w:b/>
                    </w:rPr>
                    <w:t>6</w:t>
                  </w:r>
                  <w:r w:rsidR="001344B4" w:rsidRPr="002E27EE">
                    <w:rPr>
                      <w:rFonts w:ascii="Book Antiqua" w:eastAsia="MS Mincho" w:hAnsi="Book Antiqua"/>
                      <w:b/>
                    </w:rPr>
                    <w:t xml:space="preserve"> months</w:t>
                  </w:r>
                </w:p>
              </w:tc>
            </w:tr>
          </w:tbl>
          <w:p w14:paraId="689CFBF2" w14:textId="77777777" w:rsidR="001344B4" w:rsidRPr="002E27EE" w:rsidRDefault="001344B4" w:rsidP="001344B4">
            <w:pPr>
              <w:jc w:val="both"/>
              <w:rPr>
                <w:rFonts w:ascii="Book Antiqua" w:hAnsi="Book Antiqua"/>
              </w:rPr>
            </w:pPr>
          </w:p>
        </w:tc>
      </w:tr>
      <w:tr w:rsidR="001344B4" w:rsidRPr="00A25705" w14:paraId="0089FC55" w14:textId="77777777" w:rsidTr="004C0220">
        <w:tc>
          <w:tcPr>
            <w:tcW w:w="900" w:type="dxa"/>
          </w:tcPr>
          <w:p w14:paraId="1549897E" w14:textId="77777777" w:rsidR="001344B4" w:rsidRPr="004558D9" w:rsidRDefault="001344B4" w:rsidP="001344B4">
            <w:pPr>
              <w:numPr>
                <w:ilvl w:val="0"/>
                <w:numId w:val="1"/>
              </w:numPr>
              <w:jc w:val="both"/>
              <w:rPr>
                <w:rFonts w:ascii="Book Antiqua" w:hAnsi="Book Antiqua"/>
              </w:rPr>
            </w:pPr>
          </w:p>
        </w:tc>
        <w:tc>
          <w:tcPr>
            <w:tcW w:w="1440" w:type="dxa"/>
          </w:tcPr>
          <w:p w14:paraId="412C6BA2"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23.1</w:t>
            </w:r>
          </w:p>
        </w:tc>
        <w:tc>
          <w:tcPr>
            <w:tcW w:w="7200" w:type="dxa"/>
          </w:tcPr>
          <w:p w14:paraId="6029FCEB" w14:textId="77777777" w:rsidR="001344B4" w:rsidRPr="002E27EE" w:rsidRDefault="001344B4" w:rsidP="001344B4">
            <w:pPr>
              <w:jc w:val="both"/>
              <w:rPr>
                <w:rFonts w:ascii="Book Antiqua" w:hAnsi="Book Antiqua" w:cs="Arial"/>
                <w:b/>
                <w:bCs/>
              </w:rPr>
            </w:pPr>
            <w:r w:rsidRPr="002E27EE">
              <w:rPr>
                <w:rFonts w:ascii="Book Antiqua" w:hAnsi="Book Antiqua" w:cs="Arial"/>
                <w:b/>
                <w:bCs/>
              </w:rPr>
              <w:t>Replace Clause ITB 23.1 with the following:</w:t>
            </w:r>
          </w:p>
          <w:p w14:paraId="45D89FC2" w14:textId="77777777" w:rsidR="001344B4" w:rsidRPr="002E27EE" w:rsidRDefault="001344B4" w:rsidP="001344B4">
            <w:pPr>
              <w:jc w:val="both"/>
              <w:rPr>
                <w:rFonts w:ascii="Book Antiqua" w:hAnsi="Book Antiqua" w:cs="Arial"/>
                <w:b/>
                <w:bCs/>
              </w:rPr>
            </w:pPr>
          </w:p>
          <w:p w14:paraId="2275ADE5" w14:textId="77777777" w:rsidR="001344B4" w:rsidRPr="002E27EE" w:rsidRDefault="001344B4" w:rsidP="001344B4">
            <w:pPr>
              <w:pStyle w:val="Default"/>
              <w:ind w:left="612" w:hanging="612"/>
              <w:jc w:val="both"/>
              <w:rPr>
                <w:color w:val="auto"/>
                <w:sz w:val="22"/>
                <w:szCs w:val="22"/>
              </w:rPr>
            </w:pPr>
            <w:r w:rsidRPr="002E27EE">
              <w:rPr>
                <w:color w:val="auto"/>
                <w:sz w:val="22"/>
                <w:szCs w:val="22"/>
              </w:rPr>
              <w:t xml:space="preserve"> 23.1The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79CEA8F" w14:textId="77777777" w:rsidR="001344B4" w:rsidRPr="002E27EE" w:rsidRDefault="001344B4" w:rsidP="001344B4">
            <w:pPr>
              <w:pStyle w:val="Default"/>
              <w:ind w:left="612" w:hanging="612"/>
              <w:jc w:val="both"/>
              <w:rPr>
                <w:color w:val="auto"/>
                <w:sz w:val="22"/>
                <w:szCs w:val="22"/>
              </w:rPr>
            </w:pPr>
          </w:p>
          <w:p w14:paraId="79DF248C" w14:textId="77777777" w:rsidR="001344B4" w:rsidRPr="002E27EE" w:rsidRDefault="001344B4" w:rsidP="001344B4">
            <w:pPr>
              <w:ind w:left="522"/>
              <w:jc w:val="both"/>
              <w:rPr>
                <w:rFonts w:ascii="Book Antiqua" w:hAnsi="Book Antiqua" w:cs="Arial"/>
                <w:b/>
                <w:bCs/>
              </w:rPr>
            </w:pPr>
            <w:r w:rsidRPr="002E27EE">
              <w:rPr>
                <w:rFonts w:ascii="Book Antiqua" w:hAnsi="Book Antiqua"/>
                <w:b/>
                <w:bCs/>
                <w:sz w:val="22"/>
                <w:szCs w:val="22"/>
              </w:rPr>
              <w:t>Notwithstanding the above, criteria as per ITB Clause 23.2 shall also be required to be met.</w:t>
            </w:r>
          </w:p>
        </w:tc>
      </w:tr>
      <w:tr w:rsidR="001344B4" w:rsidRPr="00A25705" w14:paraId="47F470D9" w14:textId="77777777" w:rsidTr="004C0220">
        <w:tc>
          <w:tcPr>
            <w:tcW w:w="900" w:type="dxa"/>
          </w:tcPr>
          <w:p w14:paraId="48A20AE4" w14:textId="77777777" w:rsidR="001344B4" w:rsidRPr="004558D9" w:rsidRDefault="001344B4" w:rsidP="001344B4">
            <w:pPr>
              <w:numPr>
                <w:ilvl w:val="0"/>
                <w:numId w:val="1"/>
              </w:numPr>
              <w:jc w:val="both"/>
              <w:rPr>
                <w:rFonts w:ascii="Book Antiqua" w:hAnsi="Book Antiqua"/>
              </w:rPr>
            </w:pPr>
          </w:p>
        </w:tc>
        <w:tc>
          <w:tcPr>
            <w:tcW w:w="1440" w:type="dxa"/>
          </w:tcPr>
          <w:p w14:paraId="0B88A7A5"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23.5</w:t>
            </w:r>
          </w:p>
        </w:tc>
        <w:tc>
          <w:tcPr>
            <w:tcW w:w="7200" w:type="dxa"/>
          </w:tcPr>
          <w:p w14:paraId="14942994" w14:textId="77777777" w:rsidR="001344B4" w:rsidRPr="00D02929" w:rsidRDefault="001344B4" w:rsidP="001344B4">
            <w:pPr>
              <w:tabs>
                <w:tab w:val="right" w:pos="7254"/>
              </w:tabs>
              <w:spacing w:before="240" w:after="240"/>
              <w:jc w:val="both"/>
              <w:rPr>
                <w:rFonts w:ascii="Book Antiqua" w:hAnsi="Book Antiqua"/>
                <w:b/>
                <w:bCs/>
                <w:sz w:val="22"/>
                <w:szCs w:val="22"/>
              </w:rPr>
            </w:pPr>
            <w:r w:rsidRPr="00D02929">
              <w:rPr>
                <w:rFonts w:ascii="Book Antiqua" w:hAnsi="Book Antiqua"/>
                <w:b/>
                <w:bCs/>
                <w:sz w:val="22"/>
                <w:szCs w:val="22"/>
              </w:rPr>
              <w:t>Add new sub Clause ITB 23.5 as under:</w:t>
            </w:r>
          </w:p>
          <w:p w14:paraId="130BD4EE" w14:textId="77777777" w:rsidR="001344B4" w:rsidRPr="00D02929" w:rsidRDefault="001344B4" w:rsidP="001344B4">
            <w:pPr>
              <w:tabs>
                <w:tab w:val="left" w:pos="522"/>
              </w:tabs>
              <w:spacing w:before="240" w:after="240"/>
              <w:ind w:left="72"/>
              <w:jc w:val="both"/>
              <w:rPr>
                <w:rFonts w:ascii="Book Antiqua" w:hAnsi="Book Antiqua" w:cs="Arial"/>
                <w:sz w:val="22"/>
                <w:szCs w:val="22"/>
              </w:rPr>
            </w:pPr>
            <w:r w:rsidRPr="00D02929">
              <w:rPr>
                <w:rFonts w:ascii="Book Antiqua" w:hAnsi="Book Antiqua" w:cs="Arial"/>
                <w:b/>
                <w:sz w:val="22"/>
                <w:szCs w:val="22"/>
              </w:rPr>
              <w:t>In case of new bidders, assessment shall be done as per the provisions of Qualification Requirement for the Bidder, enclosed as Annexure-A (BDS)taking into consideration all relevant aspects. The bidder’s capacity and capability for award of Contract(s) shall be based on such assessment.</w:t>
            </w:r>
          </w:p>
        </w:tc>
      </w:tr>
      <w:tr w:rsidR="001344B4" w:rsidRPr="00A25705" w14:paraId="3B24E293" w14:textId="77777777" w:rsidTr="004C0220">
        <w:tc>
          <w:tcPr>
            <w:tcW w:w="900" w:type="dxa"/>
          </w:tcPr>
          <w:p w14:paraId="079A0C21" w14:textId="77777777" w:rsidR="001344B4" w:rsidRPr="004558D9" w:rsidRDefault="001344B4" w:rsidP="001344B4">
            <w:pPr>
              <w:numPr>
                <w:ilvl w:val="0"/>
                <w:numId w:val="1"/>
              </w:numPr>
              <w:jc w:val="both"/>
              <w:rPr>
                <w:rFonts w:ascii="Book Antiqua" w:hAnsi="Book Antiqua"/>
              </w:rPr>
            </w:pPr>
          </w:p>
        </w:tc>
        <w:tc>
          <w:tcPr>
            <w:tcW w:w="1440" w:type="dxa"/>
          </w:tcPr>
          <w:p w14:paraId="3BCFF28E" w14:textId="77777777" w:rsidR="001344B4" w:rsidRPr="004558D9" w:rsidRDefault="001344B4" w:rsidP="001344B4">
            <w:pPr>
              <w:rPr>
                <w:rFonts w:ascii="Book Antiqua" w:hAnsi="Book Antiqua"/>
              </w:rPr>
            </w:pPr>
            <w:r w:rsidRPr="004558D9">
              <w:rPr>
                <w:rFonts w:ascii="Book Antiqua" w:hAnsi="Book Antiqua"/>
              </w:rPr>
              <w:t>ITB 27.4 (b)</w:t>
            </w:r>
          </w:p>
        </w:tc>
        <w:tc>
          <w:tcPr>
            <w:tcW w:w="7200" w:type="dxa"/>
          </w:tcPr>
          <w:p w14:paraId="3398FDA4" w14:textId="77777777" w:rsidR="001344B4" w:rsidRPr="004558D9" w:rsidRDefault="001344B4" w:rsidP="001344B4">
            <w:pPr>
              <w:jc w:val="both"/>
              <w:rPr>
                <w:rFonts w:ascii="Book Antiqua" w:hAnsi="Book Antiqua" w:cs="Arial"/>
                <w:snapToGrid w:val="0"/>
              </w:rPr>
            </w:pPr>
            <w:r w:rsidRPr="004558D9">
              <w:rPr>
                <w:rFonts w:ascii="Book Antiqua" w:hAnsi="Book Antiqua"/>
              </w:rPr>
              <w:t xml:space="preserve">Stands deleted as </w:t>
            </w:r>
            <w:r w:rsidRPr="004558D9">
              <w:rPr>
                <w:rFonts w:ascii="Book Antiqua" w:hAnsi="Book Antiqua" w:cs="Arial"/>
                <w:snapToGrid w:val="0"/>
              </w:rPr>
              <w:t>Functional Guarantees are not applicable.</w:t>
            </w:r>
          </w:p>
          <w:p w14:paraId="0F473E12" w14:textId="77777777" w:rsidR="001344B4" w:rsidRPr="004558D9" w:rsidRDefault="001344B4" w:rsidP="001344B4">
            <w:pPr>
              <w:jc w:val="both"/>
              <w:rPr>
                <w:rFonts w:ascii="Book Antiqua" w:hAnsi="Book Antiqua" w:cs="Arial"/>
                <w:snapToGrid w:val="0"/>
              </w:rPr>
            </w:pPr>
          </w:p>
        </w:tc>
      </w:tr>
      <w:tr w:rsidR="001344B4" w:rsidRPr="00A25705" w14:paraId="63C4999E" w14:textId="77777777" w:rsidTr="004C0220">
        <w:tc>
          <w:tcPr>
            <w:tcW w:w="900" w:type="dxa"/>
          </w:tcPr>
          <w:p w14:paraId="1114F76C" w14:textId="77777777" w:rsidR="001344B4" w:rsidRPr="004558D9" w:rsidRDefault="001344B4" w:rsidP="001344B4">
            <w:pPr>
              <w:numPr>
                <w:ilvl w:val="0"/>
                <w:numId w:val="1"/>
              </w:numPr>
              <w:jc w:val="both"/>
              <w:rPr>
                <w:rFonts w:ascii="Book Antiqua" w:hAnsi="Book Antiqua"/>
              </w:rPr>
            </w:pPr>
          </w:p>
        </w:tc>
        <w:tc>
          <w:tcPr>
            <w:tcW w:w="1440" w:type="dxa"/>
          </w:tcPr>
          <w:p w14:paraId="6C64B1CA" w14:textId="77777777" w:rsidR="001344B4" w:rsidRPr="004558D9" w:rsidRDefault="001344B4" w:rsidP="001344B4">
            <w:pPr>
              <w:rPr>
                <w:rFonts w:ascii="Book Antiqua" w:hAnsi="Book Antiqua"/>
              </w:rPr>
            </w:pPr>
            <w:r w:rsidRPr="004558D9">
              <w:rPr>
                <w:rFonts w:ascii="Book Antiqua" w:hAnsi="Book Antiqua"/>
              </w:rPr>
              <w:t>ITB 27.4 (c)</w:t>
            </w:r>
          </w:p>
        </w:tc>
        <w:tc>
          <w:tcPr>
            <w:tcW w:w="7200" w:type="dxa"/>
          </w:tcPr>
          <w:p w14:paraId="6E057E21" w14:textId="77777777" w:rsidR="001344B4" w:rsidRPr="004558D9" w:rsidRDefault="001344B4" w:rsidP="001344B4">
            <w:pPr>
              <w:jc w:val="both"/>
              <w:rPr>
                <w:rFonts w:ascii="Book Antiqua" w:hAnsi="Book Antiqua"/>
              </w:rPr>
            </w:pPr>
            <w:r w:rsidRPr="004558D9">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1344B4" w:rsidRPr="00A25705" w14:paraId="77B2ABE8" w14:textId="77777777" w:rsidTr="004C0220">
        <w:tc>
          <w:tcPr>
            <w:tcW w:w="900" w:type="dxa"/>
          </w:tcPr>
          <w:p w14:paraId="08463651" w14:textId="77777777" w:rsidR="001344B4" w:rsidRPr="004558D9" w:rsidRDefault="001344B4" w:rsidP="001344B4">
            <w:pPr>
              <w:numPr>
                <w:ilvl w:val="0"/>
                <w:numId w:val="1"/>
              </w:numPr>
              <w:jc w:val="both"/>
              <w:rPr>
                <w:rFonts w:ascii="Book Antiqua" w:hAnsi="Book Antiqua"/>
              </w:rPr>
            </w:pPr>
          </w:p>
        </w:tc>
        <w:tc>
          <w:tcPr>
            <w:tcW w:w="1440" w:type="dxa"/>
          </w:tcPr>
          <w:p w14:paraId="089E74D5" w14:textId="77777777" w:rsidR="001344B4" w:rsidRPr="004558D9" w:rsidRDefault="001344B4" w:rsidP="001344B4">
            <w:pPr>
              <w:rPr>
                <w:rFonts w:ascii="Book Antiqua" w:hAnsi="Book Antiqua"/>
              </w:rPr>
            </w:pPr>
            <w:r w:rsidRPr="004558D9">
              <w:rPr>
                <w:rFonts w:ascii="Book Antiqua" w:hAnsi="Book Antiqua"/>
              </w:rPr>
              <w:t>ITB 27.5 (b)</w:t>
            </w:r>
          </w:p>
        </w:tc>
        <w:tc>
          <w:tcPr>
            <w:tcW w:w="7200" w:type="dxa"/>
          </w:tcPr>
          <w:p w14:paraId="41F4B3B8" w14:textId="77777777" w:rsidR="001344B4" w:rsidRPr="004558D9" w:rsidRDefault="001344B4" w:rsidP="001344B4">
            <w:pPr>
              <w:jc w:val="both"/>
              <w:rPr>
                <w:rFonts w:ascii="Book Antiqua" w:hAnsi="Book Antiqua"/>
              </w:rPr>
            </w:pPr>
            <w:r w:rsidRPr="004558D9">
              <w:rPr>
                <w:rFonts w:ascii="Book Antiqua" w:hAnsi="Book Antiqua"/>
              </w:rPr>
              <w:t>Stand deleted as Functional Guarantees are not applicable.</w:t>
            </w:r>
          </w:p>
          <w:p w14:paraId="639F775A" w14:textId="77777777" w:rsidR="001344B4" w:rsidRPr="004558D9" w:rsidRDefault="001344B4" w:rsidP="001344B4">
            <w:pPr>
              <w:jc w:val="both"/>
              <w:rPr>
                <w:rFonts w:ascii="Book Antiqua" w:hAnsi="Book Antiqua"/>
              </w:rPr>
            </w:pPr>
          </w:p>
        </w:tc>
      </w:tr>
      <w:tr w:rsidR="001344B4" w:rsidRPr="00A25705" w14:paraId="4259AF64" w14:textId="77777777" w:rsidTr="004C0220">
        <w:tc>
          <w:tcPr>
            <w:tcW w:w="900" w:type="dxa"/>
          </w:tcPr>
          <w:p w14:paraId="1C79D8EC" w14:textId="77777777" w:rsidR="001344B4" w:rsidRPr="004558D9" w:rsidRDefault="001344B4" w:rsidP="001344B4">
            <w:pPr>
              <w:numPr>
                <w:ilvl w:val="0"/>
                <w:numId w:val="1"/>
              </w:numPr>
              <w:jc w:val="both"/>
              <w:rPr>
                <w:rFonts w:ascii="Book Antiqua" w:hAnsi="Book Antiqua"/>
              </w:rPr>
            </w:pPr>
          </w:p>
        </w:tc>
        <w:tc>
          <w:tcPr>
            <w:tcW w:w="1440" w:type="dxa"/>
          </w:tcPr>
          <w:p w14:paraId="0983901B" w14:textId="77777777" w:rsidR="001344B4" w:rsidRPr="004558D9" w:rsidRDefault="001344B4" w:rsidP="001344B4">
            <w:pPr>
              <w:rPr>
                <w:rFonts w:ascii="Book Antiqua" w:hAnsi="Book Antiqua"/>
              </w:rPr>
            </w:pPr>
            <w:r w:rsidRPr="004558D9">
              <w:rPr>
                <w:rFonts w:ascii="Book Antiqua" w:hAnsi="Book Antiqua"/>
              </w:rPr>
              <w:t>ITB 27.5(c)</w:t>
            </w:r>
          </w:p>
        </w:tc>
        <w:tc>
          <w:tcPr>
            <w:tcW w:w="7200" w:type="dxa"/>
          </w:tcPr>
          <w:p w14:paraId="173C2265" w14:textId="77777777" w:rsidR="001344B4" w:rsidRPr="004558D9" w:rsidRDefault="001344B4" w:rsidP="001344B4">
            <w:pPr>
              <w:jc w:val="both"/>
              <w:rPr>
                <w:rFonts w:ascii="Book Antiqua" w:hAnsi="Book Antiqua"/>
                <w:b/>
                <w:bCs/>
              </w:rPr>
            </w:pPr>
            <w:r w:rsidRPr="004558D9">
              <w:rPr>
                <w:rFonts w:ascii="Book Antiqua" w:hAnsi="Book Antiqua"/>
                <w:b/>
                <w:bCs/>
              </w:rPr>
              <w:t>Supplementing Clause ITB  27.5(c) with the following in BDS:</w:t>
            </w:r>
          </w:p>
          <w:p w14:paraId="79003436" w14:textId="77777777" w:rsidR="001344B4" w:rsidRPr="004558D9" w:rsidRDefault="001344B4" w:rsidP="001344B4">
            <w:pPr>
              <w:jc w:val="both"/>
              <w:rPr>
                <w:rFonts w:ascii="Book Antiqua" w:hAnsi="Book Antiqua"/>
                <w:b/>
                <w:bCs/>
              </w:rPr>
            </w:pPr>
          </w:p>
          <w:p w14:paraId="17DFEC50" w14:textId="77777777" w:rsidR="001344B4" w:rsidRPr="004558D9" w:rsidRDefault="001344B4" w:rsidP="001344B4">
            <w:pPr>
              <w:jc w:val="both"/>
              <w:rPr>
                <w:rFonts w:ascii="Book Antiqua" w:hAnsi="Book Antiqua"/>
              </w:rPr>
            </w:pPr>
            <w:r w:rsidRPr="004558D9">
              <w:rPr>
                <w:rFonts w:ascii="Book Antiqua" w:hAnsi="Book Antiqua"/>
              </w:rPr>
              <w:t xml:space="preserve">For the purpose of evaluation, no adjustment to the bid price towards performance guarantees is applicable. </w:t>
            </w:r>
          </w:p>
          <w:p w14:paraId="047973BC" w14:textId="77777777" w:rsidR="001344B4" w:rsidRPr="004558D9" w:rsidRDefault="001344B4" w:rsidP="001344B4">
            <w:pPr>
              <w:jc w:val="both"/>
              <w:rPr>
                <w:rFonts w:ascii="Book Antiqua" w:eastAsia="MS Mincho" w:hAnsi="Book Antiqua"/>
              </w:rPr>
            </w:pPr>
          </w:p>
        </w:tc>
      </w:tr>
      <w:tr w:rsidR="001344B4" w:rsidRPr="00A25705" w14:paraId="4A18F402" w14:textId="77777777" w:rsidTr="004C0220">
        <w:tc>
          <w:tcPr>
            <w:tcW w:w="900" w:type="dxa"/>
          </w:tcPr>
          <w:p w14:paraId="05AA5CBC" w14:textId="77777777" w:rsidR="001344B4" w:rsidRPr="004558D9" w:rsidRDefault="001344B4" w:rsidP="001344B4">
            <w:pPr>
              <w:numPr>
                <w:ilvl w:val="0"/>
                <w:numId w:val="1"/>
              </w:numPr>
              <w:jc w:val="both"/>
              <w:rPr>
                <w:rFonts w:ascii="Book Antiqua" w:hAnsi="Book Antiqua"/>
              </w:rPr>
            </w:pPr>
          </w:p>
        </w:tc>
        <w:tc>
          <w:tcPr>
            <w:tcW w:w="1440" w:type="dxa"/>
          </w:tcPr>
          <w:p w14:paraId="73B43DC2" w14:textId="77777777" w:rsidR="001344B4" w:rsidRPr="004558D9" w:rsidRDefault="001344B4" w:rsidP="001344B4">
            <w:pPr>
              <w:rPr>
                <w:rFonts w:ascii="Book Antiqua" w:hAnsi="Book Antiqua"/>
              </w:rPr>
            </w:pPr>
            <w:r w:rsidRPr="004558D9">
              <w:rPr>
                <w:rFonts w:ascii="Book Antiqua" w:hAnsi="Book Antiqua"/>
              </w:rPr>
              <w:t>ITB 28.2</w:t>
            </w:r>
          </w:p>
        </w:tc>
        <w:tc>
          <w:tcPr>
            <w:tcW w:w="7200" w:type="dxa"/>
          </w:tcPr>
          <w:p w14:paraId="64B234C9" w14:textId="77777777" w:rsidR="001344B4" w:rsidRPr="004558D9" w:rsidRDefault="001344B4" w:rsidP="001344B4">
            <w:pPr>
              <w:jc w:val="both"/>
              <w:rPr>
                <w:rFonts w:ascii="Book Antiqua" w:hAnsi="Book Antiqua"/>
                <w:b/>
                <w:bCs/>
              </w:rPr>
            </w:pPr>
            <w:r w:rsidRPr="004558D9">
              <w:rPr>
                <w:rFonts w:ascii="Book Antiqua" w:hAnsi="Book Antiqua"/>
                <w:b/>
                <w:bCs/>
              </w:rPr>
              <w:t>Add a new sub clause 28.2 as under:</w:t>
            </w:r>
          </w:p>
          <w:p w14:paraId="239FDFDC" w14:textId="77777777" w:rsidR="001344B4" w:rsidRPr="004558D9" w:rsidRDefault="001344B4" w:rsidP="001344B4">
            <w:pPr>
              <w:jc w:val="both"/>
              <w:rPr>
                <w:rFonts w:ascii="Book Antiqua" w:hAnsi="Book Antiqua"/>
                <w:sz w:val="6"/>
                <w:szCs w:val="6"/>
              </w:rPr>
            </w:pPr>
          </w:p>
          <w:p w14:paraId="475BB06C" w14:textId="77777777" w:rsidR="001344B4" w:rsidRPr="004558D9" w:rsidRDefault="001344B4" w:rsidP="001344B4">
            <w:pPr>
              <w:ind w:right="162" w:hanging="18"/>
              <w:jc w:val="both"/>
              <w:rPr>
                <w:rFonts w:ascii="Book Antiqua" w:hAnsi="Book Antiqua"/>
              </w:rPr>
            </w:pPr>
            <w:r w:rsidRPr="004558D9">
              <w:rPr>
                <w:rFonts w:ascii="Book Antiqua" w:hAnsi="Book Antiqua"/>
              </w:rPr>
              <w:t>No margin of domestic preference will be allowed in evaluation and comparison of bids.</w:t>
            </w:r>
          </w:p>
          <w:p w14:paraId="238BED3D" w14:textId="77777777" w:rsidR="001344B4" w:rsidRPr="004558D9" w:rsidRDefault="001344B4" w:rsidP="001344B4">
            <w:pPr>
              <w:ind w:right="162" w:hanging="18"/>
              <w:jc w:val="both"/>
              <w:rPr>
                <w:rFonts w:ascii="Book Antiqua" w:hAnsi="Book Antiqua" w:cs="Calibri"/>
              </w:rPr>
            </w:pPr>
          </w:p>
        </w:tc>
      </w:tr>
      <w:tr w:rsidR="001344B4" w:rsidRPr="00A25705" w14:paraId="2F0C519A" w14:textId="77777777" w:rsidTr="004C0220">
        <w:tc>
          <w:tcPr>
            <w:tcW w:w="900" w:type="dxa"/>
          </w:tcPr>
          <w:p w14:paraId="3A55C911" w14:textId="77777777" w:rsidR="001344B4" w:rsidRPr="000C4760" w:rsidRDefault="001344B4" w:rsidP="001344B4">
            <w:pPr>
              <w:numPr>
                <w:ilvl w:val="0"/>
                <w:numId w:val="1"/>
              </w:numPr>
              <w:jc w:val="both"/>
              <w:rPr>
                <w:rFonts w:ascii="Book Antiqua" w:hAnsi="Book Antiqua"/>
              </w:rPr>
            </w:pPr>
          </w:p>
        </w:tc>
        <w:tc>
          <w:tcPr>
            <w:tcW w:w="1440" w:type="dxa"/>
          </w:tcPr>
          <w:p w14:paraId="080F70F0" w14:textId="77777777" w:rsidR="001344B4" w:rsidRPr="000C4760" w:rsidRDefault="001344B4" w:rsidP="001344B4">
            <w:pPr>
              <w:rPr>
                <w:rFonts w:ascii="Book Antiqua" w:hAnsi="Book Antiqua" w:cs="Arial"/>
                <w:sz w:val="22"/>
                <w:szCs w:val="22"/>
              </w:rPr>
            </w:pPr>
            <w:r w:rsidRPr="000C4760">
              <w:rPr>
                <w:rFonts w:ascii="Book Antiqua" w:hAnsi="Book Antiqua"/>
                <w:sz w:val="22"/>
                <w:szCs w:val="22"/>
              </w:rPr>
              <w:t>ITB 29</w:t>
            </w:r>
          </w:p>
        </w:tc>
        <w:tc>
          <w:tcPr>
            <w:tcW w:w="7200" w:type="dxa"/>
          </w:tcPr>
          <w:p w14:paraId="536C5FE8" w14:textId="77777777" w:rsidR="001344B4" w:rsidRPr="000C4760" w:rsidRDefault="001344B4" w:rsidP="001344B4">
            <w:pPr>
              <w:pStyle w:val="Default"/>
              <w:jc w:val="both"/>
              <w:rPr>
                <w:b/>
                <w:bCs/>
                <w:sz w:val="22"/>
                <w:szCs w:val="22"/>
              </w:rPr>
            </w:pPr>
            <w:r w:rsidRPr="000C4760">
              <w:rPr>
                <w:b/>
                <w:bCs/>
                <w:sz w:val="22"/>
                <w:szCs w:val="22"/>
              </w:rPr>
              <w:t xml:space="preserve">Replacing ITB clause 29 </w:t>
            </w:r>
          </w:p>
          <w:p w14:paraId="7FA83460" w14:textId="77777777" w:rsidR="001344B4" w:rsidRPr="000C4760" w:rsidRDefault="001344B4" w:rsidP="001344B4">
            <w:pPr>
              <w:pStyle w:val="Default"/>
              <w:jc w:val="both"/>
              <w:rPr>
                <w:sz w:val="22"/>
                <w:szCs w:val="22"/>
              </w:rPr>
            </w:pPr>
          </w:p>
          <w:p w14:paraId="72EE32B2" w14:textId="77777777" w:rsidR="001344B4" w:rsidRPr="003E6F55" w:rsidRDefault="00B053F2" w:rsidP="001344B4">
            <w:pPr>
              <w:pStyle w:val="Default"/>
              <w:jc w:val="both"/>
              <w:rPr>
                <w:rStyle w:val="Hyperlink"/>
                <w:rFonts w:ascii="Times New Roman" w:hAnsi="Times New Roman"/>
                <w:u w:val="none"/>
                <w:lang w:val="en-GB" w:bidi="ar-SA"/>
              </w:rPr>
            </w:pPr>
            <w:r>
              <w:rPr>
                <w:b/>
                <w:bCs/>
                <w:sz w:val="22"/>
                <w:szCs w:val="22"/>
              </w:rPr>
              <w:t>Not applicable in Instant tender</w:t>
            </w:r>
          </w:p>
          <w:p w14:paraId="371BBF31" w14:textId="77777777" w:rsidR="001344B4" w:rsidRPr="000C4760" w:rsidRDefault="001344B4" w:rsidP="001344B4">
            <w:pPr>
              <w:pStyle w:val="Default"/>
              <w:jc w:val="both"/>
              <w:rPr>
                <w:b/>
                <w:bCs/>
                <w:sz w:val="22"/>
                <w:szCs w:val="22"/>
              </w:rPr>
            </w:pPr>
          </w:p>
          <w:p w14:paraId="3E827D43" w14:textId="77777777" w:rsidR="001344B4" w:rsidRPr="000C4760" w:rsidRDefault="001344B4" w:rsidP="001344B4">
            <w:pPr>
              <w:pStyle w:val="Default"/>
              <w:ind w:left="702" w:hanging="702"/>
              <w:jc w:val="both"/>
              <w:rPr>
                <w:b/>
                <w:bCs/>
                <w:strike/>
                <w:sz w:val="22"/>
                <w:szCs w:val="22"/>
              </w:rPr>
            </w:pPr>
          </w:p>
        </w:tc>
      </w:tr>
      <w:tr w:rsidR="001344B4" w:rsidRPr="00A25705" w14:paraId="2A157430" w14:textId="77777777" w:rsidTr="004C0220">
        <w:tc>
          <w:tcPr>
            <w:tcW w:w="900" w:type="dxa"/>
          </w:tcPr>
          <w:p w14:paraId="06A347C2" w14:textId="77777777" w:rsidR="001344B4" w:rsidRPr="004558D9" w:rsidRDefault="001344B4" w:rsidP="001344B4">
            <w:pPr>
              <w:numPr>
                <w:ilvl w:val="0"/>
                <w:numId w:val="1"/>
              </w:numPr>
              <w:jc w:val="both"/>
              <w:rPr>
                <w:rFonts w:ascii="Book Antiqua" w:hAnsi="Book Antiqua"/>
              </w:rPr>
            </w:pPr>
          </w:p>
        </w:tc>
        <w:tc>
          <w:tcPr>
            <w:tcW w:w="1440" w:type="dxa"/>
          </w:tcPr>
          <w:p w14:paraId="4104838A"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65372976" w14:textId="77777777" w:rsidR="001344B4" w:rsidRDefault="001344B4" w:rsidP="001344B4">
            <w:pPr>
              <w:pStyle w:val="Default"/>
              <w:jc w:val="both"/>
              <w:rPr>
                <w:b/>
                <w:bCs/>
                <w:sz w:val="22"/>
                <w:szCs w:val="22"/>
              </w:rPr>
            </w:pPr>
            <w:r>
              <w:rPr>
                <w:b/>
                <w:bCs/>
                <w:sz w:val="22"/>
                <w:szCs w:val="22"/>
              </w:rPr>
              <w:t>Supplement ITB clause 35.1 with the following</w:t>
            </w:r>
          </w:p>
          <w:p w14:paraId="103E7607" w14:textId="23B244F5" w:rsidR="001344B4" w:rsidRDefault="001344B4" w:rsidP="001344B4">
            <w:pPr>
              <w:pStyle w:val="Default"/>
              <w:jc w:val="both"/>
            </w:pPr>
            <w:r>
              <w:t xml:space="preserve">The value of Contract Performance Guarantee will be </w:t>
            </w:r>
            <w:r w:rsidR="00A3594B">
              <w:t>1</w:t>
            </w:r>
            <w:r w:rsidR="00C868E2">
              <w:t>0</w:t>
            </w:r>
            <w:r>
              <w:t>(Te</w:t>
            </w:r>
            <w:r w:rsidR="00A3594B">
              <w:t>n</w:t>
            </w:r>
            <w:r>
              <w:t>)%</w:t>
            </w:r>
          </w:p>
          <w:p w14:paraId="47429C12" w14:textId="77777777" w:rsidR="001344B4" w:rsidRDefault="001344B4" w:rsidP="001344B4">
            <w:pPr>
              <w:jc w:val="both"/>
              <w:rPr>
                <w:rFonts w:ascii="Book Antiqua" w:hAnsi="Book Antiqua"/>
                <w:b/>
                <w:bCs/>
              </w:rPr>
            </w:pPr>
          </w:p>
          <w:p w14:paraId="616A3AD9" w14:textId="35099AF1" w:rsidR="001344B4" w:rsidRDefault="001344B4" w:rsidP="001344B4">
            <w:pPr>
              <w:jc w:val="both"/>
              <w:rPr>
                <w:rFonts w:ascii="Book Antiqua" w:hAnsi="Book Antiqua"/>
                <w:b/>
                <w:bCs/>
              </w:rPr>
            </w:pPr>
            <w:r>
              <w:rPr>
                <w:rFonts w:ascii="Book Antiqua" w:hAnsi="Book Antiqua"/>
                <w:b/>
                <w:bCs/>
              </w:rPr>
              <w:t>Alternatively, s</w:t>
            </w:r>
            <w:r w:rsidRPr="00D75BB2">
              <w:rPr>
                <w:rFonts w:ascii="Book Antiqua" w:hAnsi="Book Antiqua"/>
                <w:b/>
                <w:bCs/>
              </w:rPr>
              <w:t>ecurity deposit shall be deducted from the running bill @</w:t>
            </w:r>
            <w:r w:rsidR="002E7A04">
              <w:rPr>
                <w:rFonts w:ascii="Book Antiqua" w:hAnsi="Book Antiqua"/>
                <w:b/>
                <w:bCs/>
              </w:rPr>
              <w:t>10</w:t>
            </w:r>
            <w:r w:rsidRPr="00D75BB2">
              <w:rPr>
                <w:rFonts w:ascii="Book Antiqua" w:hAnsi="Book Antiqua"/>
                <w:b/>
                <w:bCs/>
              </w:rPr>
              <w:t xml:space="preserve">% until the amount so deducted equals the value of Security deposit, i.e. </w:t>
            </w:r>
            <w:r w:rsidR="002E7A04">
              <w:rPr>
                <w:rFonts w:ascii="Book Antiqua" w:hAnsi="Book Antiqua"/>
                <w:b/>
                <w:bCs/>
              </w:rPr>
              <w:t>10</w:t>
            </w:r>
            <w:r w:rsidRPr="00D75BB2">
              <w:rPr>
                <w:rFonts w:ascii="Book Antiqua" w:hAnsi="Book Antiqua"/>
                <w:b/>
                <w:bCs/>
              </w:rPr>
              <w:t xml:space="preserve">% of the contract price. </w:t>
            </w:r>
            <w:r>
              <w:rPr>
                <w:rFonts w:ascii="Book Antiqua" w:hAnsi="Book Antiqua"/>
                <w:b/>
                <w:bCs/>
              </w:rPr>
              <w:t xml:space="preserve">Security deposit shall be released after completion of defect liability period. </w:t>
            </w:r>
            <w:r>
              <w:rPr>
                <w:rFonts w:ascii="Book Antiqua" w:hAnsi="Book Antiqua"/>
              </w:rPr>
              <w:t>Earnest Money deposited earlier will be adjusted against the Performance Security deposit.</w:t>
            </w:r>
          </w:p>
          <w:p w14:paraId="43608EA4" w14:textId="77777777" w:rsidR="001344B4" w:rsidRDefault="001344B4" w:rsidP="001344B4">
            <w:pPr>
              <w:ind w:left="720"/>
              <w:jc w:val="both"/>
              <w:rPr>
                <w:rFonts w:ascii="Book Antiqua" w:hAnsi="Book Antiqua"/>
                <w:b/>
                <w:bCs/>
              </w:rPr>
            </w:pPr>
          </w:p>
          <w:p w14:paraId="6A4D146C" w14:textId="77777777" w:rsidR="001344B4" w:rsidRPr="00D53BC7" w:rsidRDefault="001344B4" w:rsidP="001344B4">
            <w:pPr>
              <w:pStyle w:val="Default"/>
              <w:jc w:val="both"/>
              <w:rPr>
                <w:b/>
                <w:bCs/>
                <w:color w:val="FF0000"/>
                <w:sz w:val="22"/>
                <w:szCs w:val="22"/>
              </w:rPr>
            </w:pPr>
            <w:r w:rsidRPr="004E4DD9">
              <w:t xml:space="preserve">Contract </w:t>
            </w:r>
            <w:r w:rsidRPr="006E069D">
              <w:t>Performance Securities</w:t>
            </w:r>
            <w:r>
              <w:t xml:space="preserve"> will not be acceptable beyond 3(Three) months from the date of NOA and deduction shall be made from the running bill as above.</w:t>
            </w:r>
          </w:p>
        </w:tc>
      </w:tr>
      <w:tr w:rsidR="001344B4" w:rsidRPr="00A25705" w14:paraId="059206D4" w14:textId="77777777" w:rsidTr="004C0220">
        <w:tc>
          <w:tcPr>
            <w:tcW w:w="900" w:type="dxa"/>
          </w:tcPr>
          <w:p w14:paraId="14172012" w14:textId="77777777" w:rsidR="001344B4" w:rsidRPr="004558D9" w:rsidRDefault="001344B4" w:rsidP="001344B4">
            <w:pPr>
              <w:numPr>
                <w:ilvl w:val="0"/>
                <w:numId w:val="1"/>
              </w:numPr>
              <w:jc w:val="both"/>
              <w:rPr>
                <w:rFonts w:ascii="Book Antiqua" w:hAnsi="Book Antiqua"/>
              </w:rPr>
            </w:pPr>
          </w:p>
        </w:tc>
        <w:tc>
          <w:tcPr>
            <w:tcW w:w="1440" w:type="dxa"/>
          </w:tcPr>
          <w:p w14:paraId="563602B8"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71131ED0" w14:textId="77777777" w:rsidR="001344B4" w:rsidRDefault="001344B4" w:rsidP="001344B4">
            <w:pPr>
              <w:pStyle w:val="Default"/>
              <w:jc w:val="both"/>
              <w:rPr>
                <w:b/>
                <w:bCs/>
                <w:sz w:val="22"/>
                <w:szCs w:val="22"/>
              </w:rPr>
            </w:pPr>
            <w:r w:rsidRPr="008A0CF6">
              <w:t>Failure of the successful Bidder to comply with the requirements of ITB Clause 3</w:t>
            </w:r>
            <w:r>
              <w:t>4</w:t>
            </w:r>
            <w:r w:rsidRPr="008A0CF6">
              <w:t xml:space="preserve"> or Clause 3</w:t>
            </w:r>
            <w:r>
              <w:t>5</w:t>
            </w:r>
            <w:r w:rsidRPr="008A0CF6">
              <w:t xml:space="preserve"> shall constitute sufficient grounds for the annulment of the award and </w:t>
            </w:r>
            <w:r>
              <w:t xml:space="preserve">the </w:t>
            </w:r>
            <w:r w:rsidRPr="00D4064F">
              <w:rPr>
                <w:b/>
                <w:bCs/>
              </w:rPr>
              <w:t xml:space="preserve">bids </w:t>
            </w:r>
            <w:r w:rsidRPr="00392CB9">
              <w:rPr>
                <w:b/>
                <w:bCs/>
              </w:rPr>
              <w:t>submitted</w:t>
            </w:r>
            <w:r w:rsidRPr="00D4064F">
              <w:rPr>
                <w:b/>
                <w:bCs/>
              </w:rPr>
              <w:t xml:space="preserve"> by such Bidder </w:t>
            </w:r>
            <w:r>
              <w:rPr>
                <w:b/>
                <w:bCs/>
              </w:rPr>
              <w:t>in</w:t>
            </w:r>
            <w:r w:rsidRPr="00D4064F">
              <w:rPr>
                <w:b/>
                <w:bCs/>
              </w:rPr>
              <w:t xml:space="preserve"> future packages </w:t>
            </w:r>
            <w:r w:rsidRPr="00FE721C">
              <w:rPr>
                <w:b/>
                <w:bCs/>
              </w:rPr>
              <w:t xml:space="preserve">shall be considered non-responsive </w:t>
            </w:r>
            <w:r w:rsidRPr="008A0CF6">
              <w:rPr>
                <w:b/>
                <w:bCs/>
              </w:rPr>
              <w:t>in line with ITB 13.6</w:t>
            </w:r>
            <w:r w:rsidRPr="008A0CF6">
              <w:t>, in which event the Employer may make the award to the next lowest evaluated Bidder or call for new bids</w:t>
            </w:r>
            <w:r>
              <w:t>.</w:t>
            </w:r>
          </w:p>
        </w:tc>
      </w:tr>
    </w:tbl>
    <w:p w14:paraId="4E1CB0D5" w14:textId="77777777" w:rsidR="00035C94" w:rsidRPr="005C0B07" w:rsidRDefault="00035C94" w:rsidP="00F83C1F">
      <w:pPr>
        <w:jc w:val="center"/>
        <w:rPr>
          <w:rFonts w:ascii="Book Antiqua" w:hAnsi="Book Antiqua"/>
          <w:b/>
          <w:bCs/>
          <w:sz w:val="16"/>
          <w:szCs w:val="16"/>
          <w:lang w:val="en-GB"/>
        </w:rPr>
      </w:pPr>
    </w:p>
    <w:p w14:paraId="3DB8AF99" w14:textId="77777777" w:rsidR="00035C94" w:rsidRPr="005C0B07" w:rsidRDefault="00035C94" w:rsidP="00F83C1F">
      <w:pPr>
        <w:jc w:val="center"/>
        <w:rPr>
          <w:rFonts w:ascii="Book Antiqua" w:hAnsi="Book Antiqua"/>
        </w:rPr>
      </w:pPr>
      <w:r w:rsidRPr="005C0B07">
        <w:rPr>
          <w:rFonts w:ascii="Book Antiqua" w:hAnsi="Book Antiqua"/>
          <w:b/>
          <w:bCs/>
          <w:lang w:val="en-GB"/>
        </w:rPr>
        <w:t xml:space="preserve">----- </w:t>
      </w:r>
      <w:r w:rsidRPr="005C0B07">
        <w:rPr>
          <w:rFonts w:ascii="Book Antiqua" w:hAnsi="Book Antiqua"/>
          <w:b/>
          <w:bCs/>
          <w:i/>
          <w:iCs/>
          <w:lang w:val="en-GB"/>
        </w:rPr>
        <w:t xml:space="preserve">End of Section-III (BDS) </w:t>
      </w:r>
      <w:r w:rsidRPr="005C0B07">
        <w:rPr>
          <w:rFonts w:ascii="Book Antiqua" w:hAnsi="Book Antiqua"/>
          <w:b/>
          <w:bCs/>
          <w:lang w:val="en-GB"/>
        </w:rPr>
        <w:t>----</w:t>
      </w:r>
    </w:p>
    <w:sectPr w:rsidR="00035C94" w:rsidRPr="005C0B07" w:rsidSect="00A903A3">
      <w:footerReference w:type="defaul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3029E" w14:textId="77777777" w:rsidR="00795322" w:rsidRDefault="00795322" w:rsidP="00AD1CD9">
      <w:r>
        <w:separator/>
      </w:r>
    </w:p>
  </w:endnote>
  <w:endnote w:type="continuationSeparator" w:id="0">
    <w:p w14:paraId="5A334A3D" w14:textId="77777777" w:rsidR="00795322" w:rsidRDefault="00795322"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4A9AD" w14:textId="77777777" w:rsidR="00A11729" w:rsidRPr="00186642" w:rsidRDefault="00A11729"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18</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48FD9" w14:textId="77777777" w:rsidR="00795322" w:rsidRDefault="00795322" w:rsidP="00AD1CD9">
      <w:r>
        <w:separator/>
      </w:r>
    </w:p>
  </w:footnote>
  <w:footnote w:type="continuationSeparator" w:id="0">
    <w:p w14:paraId="6B5C8EED" w14:textId="77777777" w:rsidR="00795322" w:rsidRDefault="00795322"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2C0FA7"/>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37C7DFA"/>
    <w:multiLevelType w:val="hybridMultilevel"/>
    <w:tmpl w:val="6FAA4358"/>
    <w:lvl w:ilvl="0" w:tplc="BF3AA20C">
      <w:start w:val="8"/>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9"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0551568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8750782">
    <w:abstractNumId w:val="21"/>
  </w:num>
  <w:num w:numId="3" w16cid:durableId="1329093934">
    <w:abstractNumId w:val="25"/>
  </w:num>
  <w:num w:numId="4" w16cid:durableId="1681353541">
    <w:abstractNumId w:val="1"/>
  </w:num>
  <w:num w:numId="5" w16cid:durableId="1558855379">
    <w:abstractNumId w:val="37"/>
  </w:num>
  <w:num w:numId="6" w16cid:durableId="462119476">
    <w:abstractNumId w:val="20"/>
  </w:num>
  <w:num w:numId="7" w16cid:durableId="1922179060">
    <w:abstractNumId w:val="31"/>
  </w:num>
  <w:num w:numId="8" w16cid:durableId="700789641">
    <w:abstractNumId w:val="34"/>
  </w:num>
  <w:num w:numId="9" w16cid:durableId="1926189325">
    <w:abstractNumId w:val="30"/>
  </w:num>
  <w:num w:numId="10" w16cid:durableId="852303623">
    <w:abstractNumId w:val="22"/>
  </w:num>
  <w:num w:numId="11" w16cid:durableId="589435268">
    <w:abstractNumId w:val="14"/>
  </w:num>
  <w:num w:numId="12" w16cid:durableId="1602377630">
    <w:abstractNumId w:val="33"/>
  </w:num>
  <w:num w:numId="13" w16cid:durableId="1715306206">
    <w:abstractNumId w:val="28"/>
  </w:num>
  <w:num w:numId="14" w16cid:durableId="121267830">
    <w:abstractNumId w:val="0"/>
  </w:num>
  <w:num w:numId="15" w16cid:durableId="1324315241">
    <w:abstractNumId w:val="3"/>
  </w:num>
  <w:num w:numId="16" w16cid:durableId="1379091093">
    <w:abstractNumId w:val="15"/>
  </w:num>
  <w:num w:numId="17" w16cid:durableId="489908776">
    <w:abstractNumId w:val="10"/>
  </w:num>
  <w:num w:numId="18" w16cid:durableId="1837183123">
    <w:abstractNumId w:val="35"/>
  </w:num>
  <w:num w:numId="19" w16cid:durableId="587350926">
    <w:abstractNumId w:val="24"/>
  </w:num>
  <w:num w:numId="20" w16cid:durableId="658849307">
    <w:abstractNumId w:val="12"/>
  </w:num>
  <w:num w:numId="21" w16cid:durableId="2048214016">
    <w:abstractNumId w:val="16"/>
  </w:num>
  <w:num w:numId="22" w16cid:durableId="665669072">
    <w:abstractNumId w:val="19"/>
  </w:num>
  <w:num w:numId="23" w16cid:durableId="213930181">
    <w:abstractNumId w:val="23"/>
  </w:num>
  <w:num w:numId="24" w16cid:durableId="1083138619">
    <w:abstractNumId w:val="17"/>
  </w:num>
  <w:num w:numId="25" w16cid:durableId="1717002740">
    <w:abstractNumId w:val="2"/>
  </w:num>
  <w:num w:numId="26" w16cid:durableId="1955943317">
    <w:abstractNumId w:val="6"/>
  </w:num>
  <w:num w:numId="27" w16cid:durableId="1111582611">
    <w:abstractNumId w:val="18"/>
  </w:num>
  <w:num w:numId="28" w16cid:durableId="735129851">
    <w:abstractNumId w:val="13"/>
  </w:num>
  <w:num w:numId="29" w16cid:durableId="45416941">
    <w:abstractNumId w:val="27"/>
  </w:num>
  <w:num w:numId="30" w16cid:durableId="591476021">
    <w:abstractNumId w:val="11"/>
  </w:num>
  <w:num w:numId="31" w16cid:durableId="408891544">
    <w:abstractNumId w:val="36"/>
  </w:num>
  <w:num w:numId="32" w16cid:durableId="1442727360">
    <w:abstractNumId w:val="5"/>
  </w:num>
  <w:num w:numId="33" w16cid:durableId="612057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20953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34795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2612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7715254">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4579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7BA"/>
    <w:rsid w:val="0000227C"/>
    <w:rsid w:val="00004BE9"/>
    <w:rsid w:val="00004ED8"/>
    <w:rsid w:val="0000540C"/>
    <w:rsid w:val="00005BD2"/>
    <w:rsid w:val="000062B8"/>
    <w:rsid w:val="0000738F"/>
    <w:rsid w:val="00012B22"/>
    <w:rsid w:val="00015159"/>
    <w:rsid w:val="00016A2F"/>
    <w:rsid w:val="00022F39"/>
    <w:rsid w:val="00023CF5"/>
    <w:rsid w:val="0002416B"/>
    <w:rsid w:val="000242C9"/>
    <w:rsid w:val="00026FCD"/>
    <w:rsid w:val="00031051"/>
    <w:rsid w:val="00031622"/>
    <w:rsid w:val="00031FCF"/>
    <w:rsid w:val="0003267C"/>
    <w:rsid w:val="000327D3"/>
    <w:rsid w:val="00032F9A"/>
    <w:rsid w:val="000338D6"/>
    <w:rsid w:val="0003428B"/>
    <w:rsid w:val="00035C94"/>
    <w:rsid w:val="00036F98"/>
    <w:rsid w:val="00037679"/>
    <w:rsid w:val="000379BD"/>
    <w:rsid w:val="00040C09"/>
    <w:rsid w:val="0004135C"/>
    <w:rsid w:val="00042557"/>
    <w:rsid w:val="0004435B"/>
    <w:rsid w:val="00045802"/>
    <w:rsid w:val="00045876"/>
    <w:rsid w:val="00045CF9"/>
    <w:rsid w:val="00051EF1"/>
    <w:rsid w:val="00054D56"/>
    <w:rsid w:val="00055824"/>
    <w:rsid w:val="00057097"/>
    <w:rsid w:val="00066E0D"/>
    <w:rsid w:val="00076194"/>
    <w:rsid w:val="00076A83"/>
    <w:rsid w:val="00082AF2"/>
    <w:rsid w:val="00083472"/>
    <w:rsid w:val="000872A9"/>
    <w:rsid w:val="00090227"/>
    <w:rsid w:val="00090FA8"/>
    <w:rsid w:val="00092E89"/>
    <w:rsid w:val="000952C1"/>
    <w:rsid w:val="000956D5"/>
    <w:rsid w:val="000A1E24"/>
    <w:rsid w:val="000A50EA"/>
    <w:rsid w:val="000B01AC"/>
    <w:rsid w:val="000B0A01"/>
    <w:rsid w:val="000B13E5"/>
    <w:rsid w:val="000B1798"/>
    <w:rsid w:val="000B1857"/>
    <w:rsid w:val="000B4463"/>
    <w:rsid w:val="000C1976"/>
    <w:rsid w:val="000C1FCC"/>
    <w:rsid w:val="000C39A0"/>
    <w:rsid w:val="000C4760"/>
    <w:rsid w:val="000C510C"/>
    <w:rsid w:val="000C7537"/>
    <w:rsid w:val="000C7BE0"/>
    <w:rsid w:val="000D0603"/>
    <w:rsid w:val="000D1C05"/>
    <w:rsid w:val="000D3A6E"/>
    <w:rsid w:val="000D3E1D"/>
    <w:rsid w:val="000D4774"/>
    <w:rsid w:val="000D6D49"/>
    <w:rsid w:val="000D71A2"/>
    <w:rsid w:val="000E0EDE"/>
    <w:rsid w:val="000E110F"/>
    <w:rsid w:val="000E233B"/>
    <w:rsid w:val="000E2794"/>
    <w:rsid w:val="000E29C5"/>
    <w:rsid w:val="000E2D66"/>
    <w:rsid w:val="000E4232"/>
    <w:rsid w:val="000E7CED"/>
    <w:rsid w:val="000E7F7C"/>
    <w:rsid w:val="000F06C5"/>
    <w:rsid w:val="000F076E"/>
    <w:rsid w:val="000F265F"/>
    <w:rsid w:val="000F2A99"/>
    <w:rsid w:val="000F343E"/>
    <w:rsid w:val="000F5A42"/>
    <w:rsid w:val="000F5B5F"/>
    <w:rsid w:val="000F5D80"/>
    <w:rsid w:val="000F638C"/>
    <w:rsid w:val="00101CF2"/>
    <w:rsid w:val="00102CB1"/>
    <w:rsid w:val="00103929"/>
    <w:rsid w:val="00104727"/>
    <w:rsid w:val="00105644"/>
    <w:rsid w:val="0010777E"/>
    <w:rsid w:val="00111B5A"/>
    <w:rsid w:val="00112B0F"/>
    <w:rsid w:val="00112ECA"/>
    <w:rsid w:val="00113512"/>
    <w:rsid w:val="0011373A"/>
    <w:rsid w:val="001159E8"/>
    <w:rsid w:val="001173BF"/>
    <w:rsid w:val="001179B4"/>
    <w:rsid w:val="00123CC4"/>
    <w:rsid w:val="00123EA8"/>
    <w:rsid w:val="001247C3"/>
    <w:rsid w:val="00125686"/>
    <w:rsid w:val="001262DF"/>
    <w:rsid w:val="00126F26"/>
    <w:rsid w:val="00127C3A"/>
    <w:rsid w:val="00130FC1"/>
    <w:rsid w:val="001314E7"/>
    <w:rsid w:val="0013294D"/>
    <w:rsid w:val="001344B4"/>
    <w:rsid w:val="001357F9"/>
    <w:rsid w:val="00135923"/>
    <w:rsid w:val="00136A7F"/>
    <w:rsid w:val="00141BF4"/>
    <w:rsid w:val="00142FE8"/>
    <w:rsid w:val="001447FD"/>
    <w:rsid w:val="00144CD3"/>
    <w:rsid w:val="00150729"/>
    <w:rsid w:val="0015239A"/>
    <w:rsid w:val="00152455"/>
    <w:rsid w:val="0015496A"/>
    <w:rsid w:val="001564C6"/>
    <w:rsid w:val="00157330"/>
    <w:rsid w:val="00160606"/>
    <w:rsid w:val="001636EB"/>
    <w:rsid w:val="00163921"/>
    <w:rsid w:val="00163DA8"/>
    <w:rsid w:val="00163FB5"/>
    <w:rsid w:val="0016629B"/>
    <w:rsid w:val="001663B1"/>
    <w:rsid w:val="0017020D"/>
    <w:rsid w:val="001720CC"/>
    <w:rsid w:val="0017214D"/>
    <w:rsid w:val="00180912"/>
    <w:rsid w:val="00180AF8"/>
    <w:rsid w:val="0018241C"/>
    <w:rsid w:val="00186642"/>
    <w:rsid w:val="00187688"/>
    <w:rsid w:val="00190793"/>
    <w:rsid w:val="00191C2D"/>
    <w:rsid w:val="001928BA"/>
    <w:rsid w:val="00196141"/>
    <w:rsid w:val="001968AD"/>
    <w:rsid w:val="00196E09"/>
    <w:rsid w:val="001A0972"/>
    <w:rsid w:val="001A13F0"/>
    <w:rsid w:val="001A716B"/>
    <w:rsid w:val="001B2AAF"/>
    <w:rsid w:val="001B34B6"/>
    <w:rsid w:val="001B34CA"/>
    <w:rsid w:val="001B40D7"/>
    <w:rsid w:val="001B4739"/>
    <w:rsid w:val="001B4DB5"/>
    <w:rsid w:val="001B6FDD"/>
    <w:rsid w:val="001B7498"/>
    <w:rsid w:val="001B7A90"/>
    <w:rsid w:val="001C02D4"/>
    <w:rsid w:val="001C1874"/>
    <w:rsid w:val="001C4331"/>
    <w:rsid w:val="001C5870"/>
    <w:rsid w:val="001C6C37"/>
    <w:rsid w:val="001D0DB0"/>
    <w:rsid w:val="001D2982"/>
    <w:rsid w:val="001D5345"/>
    <w:rsid w:val="001E2ABA"/>
    <w:rsid w:val="001E2C86"/>
    <w:rsid w:val="001E3A88"/>
    <w:rsid w:val="001E5760"/>
    <w:rsid w:val="001F2C58"/>
    <w:rsid w:val="001F4B51"/>
    <w:rsid w:val="001F4FC9"/>
    <w:rsid w:val="001F765F"/>
    <w:rsid w:val="00202FFD"/>
    <w:rsid w:val="00206D5E"/>
    <w:rsid w:val="00207D98"/>
    <w:rsid w:val="00212736"/>
    <w:rsid w:val="0021305A"/>
    <w:rsid w:val="002137E0"/>
    <w:rsid w:val="00213D2B"/>
    <w:rsid w:val="00215E1D"/>
    <w:rsid w:val="0022194E"/>
    <w:rsid w:val="00223A3A"/>
    <w:rsid w:val="002310DC"/>
    <w:rsid w:val="002363AF"/>
    <w:rsid w:val="00237E49"/>
    <w:rsid w:val="00241906"/>
    <w:rsid w:val="00242E4D"/>
    <w:rsid w:val="0024442C"/>
    <w:rsid w:val="00244481"/>
    <w:rsid w:val="00246728"/>
    <w:rsid w:val="00251714"/>
    <w:rsid w:val="00253F61"/>
    <w:rsid w:val="0025509D"/>
    <w:rsid w:val="00262AAB"/>
    <w:rsid w:val="00262FED"/>
    <w:rsid w:val="00263108"/>
    <w:rsid w:val="0026392A"/>
    <w:rsid w:val="00263DF9"/>
    <w:rsid w:val="00265E9C"/>
    <w:rsid w:val="00266E45"/>
    <w:rsid w:val="00267D3C"/>
    <w:rsid w:val="0027061F"/>
    <w:rsid w:val="00271058"/>
    <w:rsid w:val="0027395B"/>
    <w:rsid w:val="002745D7"/>
    <w:rsid w:val="0027621A"/>
    <w:rsid w:val="00277ED4"/>
    <w:rsid w:val="00280C14"/>
    <w:rsid w:val="00282271"/>
    <w:rsid w:val="00282882"/>
    <w:rsid w:val="002863B2"/>
    <w:rsid w:val="002874CB"/>
    <w:rsid w:val="00287CE0"/>
    <w:rsid w:val="00290BF2"/>
    <w:rsid w:val="00291B5E"/>
    <w:rsid w:val="00293B23"/>
    <w:rsid w:val="002945CD"/>
    <w:rsid w:val="002948D9"/>
    <w:rsid w:val="0029538C"/>
    <w:rsid w:val="002A1905"/>
    <w:rsid w:val="002A2597"/>
    <w:rsid w:val="002B07B1"/>
    <w:rsid w:val="002B681E"/>
    <w:rsid w:val="002B77F6"/>
    <w:rsid w:val="002C0665"/>
    <w:rsid w:val="002C218F"/>
    <w:rsid w:val="002C2775"/>
    <w:rsid w:val="002C2926"/>
    <w:rsid w:val="002C2977"/>
    <w:rsid w:val="002C2DFE"/>
    <w:rsid w:val="002C4F6B"/>
    <w:rsid w:val="002C6A79"/>
    <w:rsid w:val="002D2648"/>
    <w:rsid w:val="002D39AF"/>
    <w:rsid w:val="002D4B21"/>
    <w:rsid w:val="002D4C0B"/>
    <w:rsid w:val="002D73C2"/>
    <w:rsid w:val="002D797C"/>
    <w:rsid w:val="002E1CAF"/>
    <w:rsid w:val="002E27EE"/>
    <w:rsid w:val="002E5472"/>
    <w:rsid w:val="002E6C52"/>
    <w:rsid w:val="002E7A04"/>
    <w:rsid w:val="002F0422"/>
    <w:rsid w:val="002F28D3"/>
    <w:rsid w:val="002F2C87"/>
    <w:rsid w:val="002F38B5"/>
    <w:rsid w:val="002F3CBC"/>
    <w:rsid w:val="002F4F1F"/>
    <w:rsid w:val="002F628C"/>
    <w:rsid w:val="002F6FC4"/>
    <w:rsid w:val="00302683"/>
    <w:rsid w:val="003044A9"/>
    <w:rsid w:val="003076E7"/>
    <w:rsid w:val="00307914"/>
    <w:rsid w:val="0031006B"/>
    <w:rsid w:val="00313559"/>
    <w:rsid w:val="0031384E"/>
    <w:rsid w:val="0031422E"/>
    <w:rsid w:val="00315A03"/>
    <w:rsid w:val="00316708"/>
    <w:rsid w:val="00320BFF"/>
    <w:rsid w:val="00322584"/>
    <w:rsid w:val="003227A7"/>
    <w:rsid w:val="0032578D"/>
    <w:rsid w:val="00326BFD"/>
    <w:rsid w:val="0033463D"/>
    <w:rsid w:val="00335CBF"/>
    <w:rsid w:val="00335CCA"/>
    <w:rsid w:val="00336FAE"/>
    <w:rsid w:val="00337284"/>
    <w:rsid w:val="003373D8"/>
    <w:rsid w:val="00337C2B"/>
    <w:rsid w:val="003406D0"/>
    <w:rsid w:val="00341EEE"/>
    <w:rsid w:val="00346467"/>
    <w:rsid w:val="00350CE0"/>
    <w:rsid w:val="00354057"/>
    <w:rsid w:val="0035429E"/>
    <w:rsid w:val="003560E9"/>
    <w:rsid w:val="00356764"/>
    <w:rsid w:val="00356AD8"/>
    <w:rsid w:val="003573F9"/>
    <w:rsid w:val="00360539"/>
    <w:rsid w:val="00360A0E"/>
    <w:rsid w:val="00361AED"/>
    <w:rsid w:val="00364797"/>
    <w:rsid w:val="0036667F"/>
    <w:rsid w:val="003667C6"/>
    <w:rsid w:val="003712C9"/>
    <w:rsid w:val="00371CF8"/>
    <w:rsid w:val="00371D87"/>
    <w:rsid w:val="00372553"/>
    <w:rsid w:val="0037260A"/>
    <w:rsid w:val="0037441C"/>
    <w:rsid w:val="00374EB2"/>
    <w:rsid w:val="00380B02"/>
    <w:rsid w:val="0038302E"/>
    <w:rsid w:val="00385805"/>
    <w:rsid w:val="003878DB"/>
    <w:rsid w:val="00387957"/>
    <w:rsid w:val="0039199B"/>
    <w:rsid w:val="003920B6"/>
    <w:rsid w:val="003927C7"/>
    <w:rsid w:val="00395752"/>
    <w:rsid w:val="00396265"/>
    <w:rsid w:val="003A3421"/>
    <w:rsid w:val="003A5702"/>
    <w:rsid w:val="003A6973"/>
    <w:rsid w:val="003A72C0"/>
    <w:rsid w:val="003A77C2"/>
    <w:rsid w:val="003A7E65"/>
    <w:rsid w:val="003B159F"/>
    <w:rsid w:val="003B26B3"/>
    <w:rsid w:val="003B4FC9"/>
    <w:rsid w:val="003C2125"/>
    <w:rsid w:val="003C68E4"/>
    <w:rsid w:val="003D3978"/>
    <w:rsid w:val="003D6868"/>
    <w:rsid w:val="003D6D95"/>
    <w:rsid w:val="003D73FE"/>
    <w:rsid w:val="003E5D18"/>
    <w:rsid w:val="003E6117"/>
    <w:rsid w:val="003E68D0"/>
    <w:rsid w:val="003F150D"/>
    <w:rsid w:val="003F17ED"/>
    <w:rsid w:val="003F2484"/>
    <w:rsid w:val="003F5199"/>
    <w:rsid w:val="003F78C5"/>
    <w:rsid w:val="00402659"/>
    <w:rsid w:val="00403B2C"/>
    <w:rsid w:val="00403F88"/>
    <w:rsid w:val="0040544A"/>
    <w:rsid w:val="00405825"/>
    <w:rsid w:val="004064E1"/>
    <w:rsid w:val="004072F7"/>
    <w:rsid w:val="00407D22"/>
    <w:rsid w:val="0041027D"/>
    <w:rsid w:val="00410392"/>
    <w:rsid w:val="0041437E"/>
    <w:rsid w:val="00417A06"/>
    <w:rsid w:val="00420898"/>
    <w:rsid w:val="004249A3"/>
    <w:rsid w:val="004265A2"/>
    <w:rsid w:val="00426ACD"/>
    <w:rsid w:val="00436F11"/>
    <w:rsid w:val="00437840"/>
    <w:rsid w:val="00437B05"/>
    <w:rsid w:val="00440009"/>
    <w:rsid w:val="00441D9A"/>
    <w:rsid w:val="00442A72"/>
    <w:rsid w:val="004433BE"/>
    <w:rsid w:val="00443D43"/>
    <w:rsid w:val="00445360"/>
    <w:rsid w:val="00445B3C"/>
    <w:rsid w:val="004550A8"/>
    <w:rsid w:val="00455CE6"/>
    <w:rsid w:val="00457215"/>
    <w:rsid w:val="00457B34"/>
    <w:rsid w:val="0046274E"/>
    <w:rsid w:val="0046518C"/>
    <w:rsid w:val="004654E2"/>
    <w:rsid w:val="00465902"/>
    <w:rsid w:val="00465CD6"/>
    <w:rsid w:val="00465CF3"/>
    <w:rsid w:val="004674BB"/>
    <w:rsid w:val="00470C58"/>
    <w:rsid w:val="00471297"/>
    <w:rsid w:val="00471465"/>
    <w:rsid w:val="00471D60"/>
    <w:rsid w:val="00474718"/>
    <w:rsid w:val="00474D70"/>
    <w:rsid w:val="00476E0C"/>
    <w:rsid w:val="0047747B"/>
    <w:rsid w:val="00477583"/>
    <w:rsid w:val="00480EB8"/>
    <w:rsid w:val="004819AC"/>
    <w:rsid w:val="00481B10"/>
    <w:rsid w:val="00482ADE"/>
    <w:rsid w:val="00483819"/>
    <w:rsid w:val="0048456C"/>
    <w:rsid w:val="004919E2"/>
    <w:rsid w:val="004A0AE0"/>
    <w:rsid w:val="004A0CF4"/>
    <w:rsid w:val="004A0D19"/>
    <w:rsid w:val="004A14FB"/>
    <w:rsid w:val="004A2862"/>
    <w:rsid w:val="004A2CE8"/>
    <w:rsid w:val="004A34D8"/>
    <w:rsid w:val="004A6574"/>
    <w:rsid w:val="004A69B7"/>
    <w:rsid w:val="004A76F8"/>
    <w:rsid w:val="004B0EB4"/>
    <w:rsid w:val="004B149A"/>
    <w:rsid w:val="004B15F7"/>
    <w:rsid w:val="004B330D"/>
    <w:rsid w:val="004B548A"/>
    <w:rsid w:val="004B6A62"/>
    <w:rsid w:val="004B6AA8"/>
    <w:rsid w:val="004B720B"/>
    <w:rsid w:val="004B7412"/>
    <w:rsid w:val="004C0220"/>
    <w:rsid w:val="004C79F8"/>
    <w:rsid w:val="004D725A"/>
    <w:rsid w:val="004D75C9"/>
    <w:rsid w:val="004E0A71"/>
    <w:rsid w:val="004E0CBB"/>
    <w:rsid w:val="004E1D35"/>
    <w:rsid w:val="004E3E98"/>
    <w:rsid w:val="004E58DD"/>
    <w:rsid w:val="004E5FF7"/>
    <w:rsid w:val="004E6D71"/>
    <w:rsid w:val="004F359C"/>
    <w:rsid w:val="004F43FC"/>
    <w:rsid w:val="004F53CD"/>
    <w:rsid w:val="004F6574"/>
    <w:rsid w:val="004F6968"/>
    <w:rsid w:val="004F72F6"/>
    <w:rsid w:val="00500A25"/>
    <w:rsid w:val="0050243E"/>
    <w:rsid w:val="00502851"/>
    <w:rsid w:val="005069FA"/>
    <w:rsid w:val="00507400"/>
    <w:rsid w:val="00510221"/>
    <w:rsid w:val="0051125B"/>
    <w:rsid w:val="0051185B"/>
    <w:rsid w:val="00512514"/>
    <w:rsid w:val="005127AA"/>
    <w:rsid w:val="00513B29"/>
    <w:rsid w:val="00513EEA"/>
    <w:rsid w:val="005156EA"/>
    <w:rsid w:val="00516131"/>
    <w:rsid w:val="00516512"/>
    <w:rsid w:val="0051768A"/>
    <w:rsid w:val="0052059E"/>
    <w:rsid w:val="00521E07"/>
    <w:rsid w:val="00521EEA"/>
    <w:rsid w:val="0052321F"/>
    <w:rsid w:val="00527444"/>
    <w:rsid w:val="00531447"/>
    <w:rsid w:val="005323C8"/>
    <w:rsid w:val="00532FCD"/>
    <w:rsid w:val="00535052"/>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9D2"/>
    <w:rsid w:val="00562F77"/>
    <w:rsid w:val="0056651A"/>
    <w:rsid w:val="00566A3D"/>
    <w:rsid w:val="005679CA"/>
    <w:rsid w:val="00572F42"/>
    <w:rsid w:val="0057370D"/>
    <w:rsid w:val="00574B3D"/>
    <w:rsid w:val="00575198"/>
    <w:rsid w:val="0057658D"/>
    <w:rsid w:val="00576783"/>
    <w:rsid w:val="005812D2"/>
    <w:rsid w:val="005813DE"/>
    <w:rsid w:val="00581F14"/>
    <w:rsid w:val="005820E7"/>
    <w:rsid w:val="00583531"/>
    <w:rsid w:val="00584418"/>
    <w:rsid w:val="005853AE"/>
    <w:rsid w:val="00585459"/>
    <w:rsid w:val="005859D0"/>
    <w:rsid w:val="00586BED"/>
    <w:rsid w:val="00587E2F"/>
    <w:rsid w:val="005905B2"/>
    <w:rsid w:val="005910DE"/>
    <w:rsid w:val="005913B1"/>
    <w:rsid w:val="0059171A"/>
    <w:rsid w:val="00591C19"/>
    <w:rsid w:val="00591E41"/>
    <w:rsid w:val="00592F57"/>
    <w:rsid w:val="00593549"/>
    <w:rsid w:val="00597134"/>
    <w:rsid w:val="005A2C84"/>
    <w:rsid w:val="005A5B1C"/>
    <w:rsid w:val="005A6608"/>
    <w:rsid w:val="005B418E"/>
    <w:rsid w:val="005B4B16"/>
    <w:rsid w:val="005B6A37"/>
    <w:rsid w:val="005C0B07"/>
    <w:rsid w:val="005C227A"/>
    <w:rsid w:val="005C5E5E"/>
    <w:rsid w:val="005C6CE9"/>
    <w:rsid w:val="005C6FC8"/>
    <w:rsid w:val="005C7A62"/>
    <w:rsid w:val="005D0687"/>
    <w:rsid w:val="005D19E0"/>
    <w:rsid w:val="005D3DEE"/>
    <w:rsid w:val="005D4CA4"/>
    <w:rsid w:val="005D51ED"/>
    <w:rsid w:val="005D5979"/>
    <w:rsid w:val="005D5D10"/>
    <w:rsid w:val="005D72D7"/>
    <w:rsid w:val="005E17B3"/>
    <w:rsid w:val="005E22F7"/>
    <w:rsid w:val="005E255D"/>
    <w:rsid w:val="005E259D"/>
    <w:rsid w:val="005E292B"/>
    <w:rsid w:val="005E3CD0"/>
    <w:rsid w:val="005E544C"/>
    <w:rsid w:val="005F12DF"/>
    <w:rsid w:val="005F2AE8"/>
    <w:rsid w:val="005F35B8"/>
    <w:rsid w:val="005F398F"/>
    <w:rsid w:val="005F4034"/>
    <w:rsid w:val="005F4D4C"/>
    <w:rsid w:val="00604B60"/>
    <w:rsid w:val="00604C04"/>
    <w:rsid w:val="00604C5D"/>
    <w:rsid w:val="00605B08"/>
    <w:rsid w:val="00607171"/>
    <w:rsid w:val="00607F81"/>
    <w:rsid w:val="0061243B"/>
    <w:rsid w:val="00614CF3"/>
    <w:rsid w:val="006154C0"/>
    <w:rsid w:val="00616B75"/>
    <w:rsid w:val="00617109"/>
    <w:rsid w:val="00617151"/>
    <w:rsid w:val="00620CF4"/>
    <w:rsid w:val="006217CF"/>
    <w:rsid w:val="00624990"/>
    <w:rsid w:val="00625022"/>
    <w:rsid w:val="00625EC8"/>
    <w:rsid w:val="0062737B"/>
    <w:rsid w:val="006279E7"/>
    <w:rsid w:val="0063238C"/>
    <w:rsid w:val="00634569"/>
    <w:rsid w:val="0063572E"/>
    <w:rsid w:val="00635758"/>
    <w:rsid w:val="006403A9"/>
    <w:rsid w:val="00641F7D"/>
    <w:rsid w:val="00651028"/>
    <w:rsid w:val="00651677"/>
    <w:rsid w:val="0065477B"/>
    <w:rsid w:val="006554A4"/>
    <w:rsid w:val="00663FDC"/>
    <w:rsid w:val="006657A1"/>
    <w:rsid w:val="0066767A"/>
    <w:rsid w:val="00667EF3"/>
    <w:rsid w:val="0067264F"/>
    <w:rsid w:val="0067295C"/>
    <w:rsid w:val="00674E55"/>
    <w:rsid w:val="00676E17"/>
    <w:rsid w:val="00677555"/>
    <w:rsid w:val="00680409"/>
    <w:rsid w:val="006807E8"/>
    <w:rsid w:val="006815C9"/>
    <w:rsid w:val="00681E4B"/>
    <w:rsid w:val="00683CE5"/>
    <w:rsid w:val="00691720"/>
    <w:rsid w:val="00692575"/>
    <w:rsid w:val="006938C3"/>
    <w:rsid w:val="0069392D"/>
    <w:rsid w:val="00694337"/>
    <w:rsid w:val="006952C0"/>
    <w:rsid w:val="0069631E"/>
    <w:rsid w:val="00696690"/>
    <w:rsid w:val="0069781D"/>
    <w:rsid w:val="006A17BF"/>
    <w:rsid w:val="006A1AB6"/>
    <w:rsid w:val="006A4DAB"/>
    <w:rsid w:val="006A6AC6"/>
    <w:rsid w:val="006A7AC7"/>
    <w:rsid w:val="006B0FF4"/>
    <w:rsid w:val="006B11CA"/>
    <w:rsid w:val="006B2C7A"/>
    <w:rsid w:val="006B4145"/>
    <w:rsid w:val="006B4B41"/>
    <w:rsid w:val="006C25A4"/>
    <w:rsid w:val="006C2ACB"/>
    <w:rsid w:val="006C5326"/>
    <w:rsid w:val="006C5332"/>
    <w:rsid w:val="006D02C2"/>
    <w:rsid w:val="006D0C89"/>
    <w:rsid w:val="006D25C3"/>
    <w:rsid w:val="006D2EB2"/>
    <w:rsid w:val="006D6751"/>
    <w:rsid w:val="006E15A4"/>
    <w:rsid w:val="006E25D8"/>
    <w:rsid w:val="006E2FDB"/>
    <w:rsid w:val="006E3F44"/>
    <w:rsid w:val="006E6F33"/>
    <w:rsid w:val="006E78A6"/>
    <w:rsid w:val="006F0B14"/>
    <w:rsid w:val="006F0C27"/>
    <w:rsid w:val="006F18F4"/>
    <w:rsid w:val="006F2601"/>
    <w:rsid w:val="006F3C09"/>
    <w:rsid w:val="006F4C38"/>
    <w:rsid w:val="00703D14"/>
    <w:rsid w:val="00705D73"/>
    <w:rsid w:val="00706DCF"/>
    <w:rsid w:val="00710404"/>
    <w:rsid w:val="0071517C"/>
    <w:rsid w:val="0071776A"/>
    <w:rsid w:val="00721849"/>
    <w:rsid w:val="0072220B"/>
    <w:rsid w:val="00722BED"/>
    <w:rsid w:val="00725D9C"/>
    <w:rsid w:val="00732577"/>
    <w:rsid w:val="00732C26"/>
    <w:rsid w:val="007341EF"/>
    <w:rsid w:val="007356DF"/>
    <w:rsid w:val="0073736E"/>
    <w:rsid w:val="00742F53"/>
    <w:rsid w:val="00743CBF"/>
    <w:rsid w:val="00745DA4"/>
    <w:rsid w:val="00747E4E"/>
    <w:rsid w:val="007515EF"/>
    <w:rsid w:val="00752893"/>
    <w:rsid w:val="00753206"/>
    <w:rsid w:val="0075435A"/>
    <w:rsid w:val="007568C2"/>
    <w:rsid w:val="007569E6"/>
    <w:rsid w:val="00757834"/>
    <w:rsid w:val="00757C3D"/>
    <w:rsid w:val="00761227"/>
    <w:rsid w:val="007655F1"/>
    <w:rsid w:val="0076651A"/>
    <w:rsid w:val="007666A9"/>
    <w:rsid w:val="007709BB"/>
    <w:rsid w:val="00773491"/>
    <w:rsid w:val="00773876"/>
    <w:rsid w:val="0077524A"/>
    <w:rsid w:val="007764EE"/>
    <w:rsid w:val="00776B7C"/>
    <w:rsid w:val="007812F7"/>
    <w:rsid w:val="007822A8"/>
    <w:rsid w:val="007861D2"/>
    <w:rsid w:val="007865B3"/>
    <w:rsid w:val="00786CB6"/>
    <w:rsid w:val="00787404"/>
    <w:rsid w:val="00787461"/>
    <w:rsid w:val="007914D7"/>
    <w:rsid w:val="007922A2"/>
    <w:rsid w:val="00792E1E"/>
    <w:rsid w:val="00793688"/>
    <w:rsid w:val="00795322"/>
    <w:rsid w:val="007967BB"/>
    <w:rsid w:val="007974CC"/>
    <w:rsid w:val="007A02BB"/>
    <w:rsid w:val="007A0362"/>
    <w:rsid w:val="007A0BF7"/>
    <w:rsid w:val="007A1579"/>
    <w:rsid w:val="007A3568"/>
    <w:rsid w:val="007A50CA"/>
    <w:rsid w:val="007A5B65"/>
    <w:rsid w:val="007A6309"/>
    <w:rsid w:val="007A689E"/>
    <w:rsid w:val="007B1837"/>
    <w:rsid w:val="007B2FB3"/>
    <w:rsid w:val="007B3700"/>
    <w:rsid w:val="007B57C1"/>
    <w:rsid w:val="007B5889"/>
    <w:rsid w:val="007B5E1D"/>
    <w:rsid w:val="007B721A"/>
    <w:rsid w:val="007C28E7"/>
    <w:rsid w:val="007C2C2E"/>
    <w:rsid w:val="007C3379"/>
    <w:rsid w:val="007C390C"/>
    <w:rsid w:val="007C4B02"/>
    <w:rsid w:val="007C71E1"/>
    <w:rsid w:val="007C7327"/>
    <w:rsid w:val="007D0AD4"/>
    <w:rsid w:val="007D3694"/>
    <w:rsid w:val="007D43A4"/>
    <w:rsid w:val="007D4656"/>
    <w:rsid w:val="007E3A9B"/>
    <w:rsid w:val="007E4D73"/>
    <w:rsid w:val="007E70C2"/>
    <w:rsid w:val="007F1215"/>
    <w:rsid w:val="007F3759"/>
    <w:rsid w:val="007F3875"/>
    <w:rsid w:val="007F45BB"/>
    <w:rsid w:val="007F75FF"/>
    <w:rsid w:val="008027B1"/>
    <w:rsid w:val="00803AA1"/>
    <w:rsid w:val="00807112"/>
    <w:rsid w:val="0080716D"/>
    <w:rsid w:val="0081108A"/>
    <w:rsid w:val="00815730"/>
    <w:rsid w:val="0081595D"/>
    <w:rsid w:val="00815DE1"/>
    <w:rsid w:val="0081612A"/>
    <w:rsid w:val="00816733"/>
    <w:rsid w:val="00822EFB"/>
    <w:rsid w:val="00830017"/>
    <w:rsid w:val="00830D11"/>
    <w:rsid w:val="0083183B"/>
    <w:rsid w:val="00833BE8"/>
    <w:rsid w:val="0083420F"/>
    <w:rsid w:val="00835881"/>
    <w:rsid w:val="00836551"/>
    <w:rsid w:val="0084431E"/>
    <w:rsid w:val="00845D25"/>
    <w:rsid w:val="00845E86"/>
    <w:rsid w:val="0084706B"/>
    <w:rsid w:val="008472EB"/>
    <w:rsid w:val="00847AA2"/>
    <w:rsid w:val="00850683"/>
    <w:rsid w:val="00852861"/>
    <w:rsid w:val="00855B34"/>
    <w:rsid w:val="00857B16"/>
    <w:rsid w:val="0086245F"/>
    <w:rsid w:val="00863B87"/>
    <w:rsid w:val="008644BA"/>
    <w:rsid w:val="00864E99"/>
    <w:rsid w:val="00866B2B"/>
    <w:rsid w:val="00870BDD"/>
    <w:rsid w:val="00872DAE"/>
    <w:rsid w:val="00872EB5"/>
    <w:rsid w:val="008750AB"/>
    <w:rsid w:val="00876080"/>
    <w:rsid w:val="00876474"/>
    <w:rsid w:val="008767B8"/>
    <w:rsid w:val="00882272"/>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C6718"/>
    <w:rsid w:val="008C7605"/>
    <w:rsid w:val="008C7A24"/>
    <w:rsid w:val="008C7C3C"/>
    <w:rsid w:val="008C7FF2"/>
    <w:rsid w:val="008D077A"/>
    <w:rsid w:val="008D0E8E"/>
    <w:rsid w:val="008D21C0"/>
    <w:rsid w:val="008D301C"/>
    <w:rsid w:val="008D5A0E"/>
    <w:rsid w:val="008E3888"/>
    <w:rsid w:val="008E4B0E"/>
    <w:rsid w:val="008F0333"/>
    <w:rsid w:val="008F06D9"/>
    <w:rsid w:val="008F1E0E"/>
    <w:rsid w:val="008F1FA6"/>
    <w:rsid w:val="008F4933"/>
    <w:rsid w:val="008F6507"/>
    <w:rsid w:val="009019CF"/>
    <w:rsid w:val="009024E5"/>
    <w:rsid w:val="009029CC"/>
    <w:rsid w:val="00903F47"/>
    <w:rsid w:val="009042CE"/>
    <w:rsid w:val="00905140"/>
    <w:rsid w:val="0090552F"/>
    <w:rsid w:val="00907B80"/>
    <w:rsid w:val="009110EB"/>
    <w:rsid w:val="0091138B"/>
    <w:rsid w:val="0091161D"/>
    <w:rsid w:val="009143F9"/>
    <w:rsid w:val="009152E1"/>
    <w:rsid w:val="009156A5"/>
    <w:rsid w:val="00917031"/>
    <w:rsid w:val="00917B23"/>
    <w:rsid w:val="009219BF"/>
    <w:rsid w:val="00922D6B"/>
    <w:rsid w:val="0092392D"/>
    <w:rsid w:val="00927218"/>
    <w:rsid w:val="00931394"/>
    <w:rsid w:val="009313A9"/>
    <w:rsid w:val="009313C0"/>
    <w:rsid w:val="00932B01"/>
    <w:rsid w:val="00933E09"/>
    <w:rsid w:val="009375DF"/>
    <w:rsid w:val="009407A6"/>
    <w:rsid w:val="0094242C"/>
    <w:rsid w:val="00942AD7"/>
    <w:rsid w:val="0094337B"/>
    <w:rsid w:val="00944E77"/>
    <w:rsid w:val="009450B8"/>
    <w:rsid w:val="00945C43"/>
    <w:rsid w:val="00946613"/>
    <w:rsid w:val="00947DD4"/>
    <w:rsid w:val="00953D32"/>
    <w:rsid w:val="00954289"/>
    <w:rsid w:val="00954638"/>
    <w:rsid w:val="0095605B"/>
    <w:rsid w:val="00956753"/>
    <w:rsid w:val="0095741D"/>
    <w:rsid w:val="00960697"/>
    <w:rsid w:val="00962368"/>
    <w:rsid w:val="00962AA6"/>
    <w:rsid w:val="00965A69"/>
    <w:rsid w:val="00965E05"/>
    <w:rsid w:val="00965E41"/>
    <w:rsid w:val="00966B37"/>
    <w:rsid w:val="009677C0"/>
    <w:rsid w:val="00970216"/>
    <w:rsid w:val="00970585"/>
    <w:rsid w:val="0097191F"/>
    <w:rsid w:val="00972045"/>
    <w:rsid w:val="00972EED"/>
    <w:rsid w:val="00973354"/>
    <w:rsid w:val="009738A4"/>
    <w:rsid w:val="00974AE4"/>
    <w:rsid w:val="009779C2"/>
    <w:rsid w:val="00977FE7"/>
    <w:rsid w:val="009818BB"/>
    <w:rsid w:val="0098335A"/>
    <w:rsid w:val="00985B3F"/>
    <w:rsid w:val="009906FF"/>
    <w:rsid w:val="00991CE9"/>
    <w:rsid w:val="00992C71"/>
    <w:rsid w:val="009931B8"/>
    <w:rsid w:val="009946AC"/>
    <w:rsid w:val="00997FC1"/>
    <w:rsid w:val="009A0F7F"/>
    <w:rsid w:val="009A283D"/>
    <w:rsid w:val="009A2A39"/>
    <w:rsid w:val="009A4963"/>
    <w:rsid w:val="009A64DA"/>
    <w:rsid w:val="009A6C36"/>
    <w:rsid w:val="009A7D67"/>
    <w:rsid w:val="009B3C7D"/>
    <w:rsid w:val="009C062D"/>
    <w:rsid w:val="009C070B"/>
    <w:rsid w:val="009C4355"/>
    <w:rsid w:val="009C4614"/>
    <w:rsid w:val="009D0847"/>
    <w:rsid w:val="009D0EC5"/>
    <w:rsid w:val="009D24F1"/>
    <w:rsid w:val="009D269D"/>
    <w:rsid w:val="009D5E4F"/>
    <w:rsid w:val="009E1427"/>
    <w:rsid w:val="009E2FBA"/>
    <w:rsid w:val="009E31EB"/>
    <w:rsid w:val="009E3D22"/>
    <w:rsid w:val="009E4C20"/>
    <w:rsid w:val="009E59FD"/>
    <w:rsid w:val="009F0A68"/>
    <w:rsid w:val="009F5112"/>
    <w:rsid w:val="009F62FB"/>
    <w:rsid w:val="00A00208"/>
    <w:rsid w:val="00A0245B"/>
    <w:rsid w:val="00A028DE"/>
    <w:rsid w:val="00A04332"/>
    <w:rsid w:val="00A0433F"/>
    <w:rsid w:val="00A074F6"/>
    <w:rsid w:val="00A07AC5"/>
    <w:rsid w:val="00A11729"/>
    <w:rsid w:val="00A1266F"/>
    <w:rsid w:val="00A155DE"/>
    <w:rsid w:val="00A1792C"/>
    <w:rsid w:val="00A223BE"/>
    <w:rsid w:val="00A2271F"/>
    <w:rsid w:val="00A23CEA"/>
    <w:rsid w:val="00A25705"/>
    <w:rsid w:val="00A27CD1"/>
    <w:rsid w:val="00A27F46"/>
    <w:rsid w:val="00A30302"/>
    <w:rsid w:val="00A32068"/>
    <w:rsid w:val="00A331F3"/>
    <w:rsid w:val="00A3594B"/>
    <w:rsid w:val="00A362CB"/>
    <w:rsid w:val="00A3761C"/>
    <w:rsid w:val="00A44A2B"/>
    <w:rsid w:val="00A45903"/>
    <w:rsid w:val="00A475AA"/>
    <w:rsid w:val="00A47F8E"/>
    <w:rsid w:val="00A50FA3"/>
    <w:rsid w:val="00A51200"/>
    <w:rsid w:val="00A524A0"/>
    <w:rsid w:val="00A54424"/>
    <w:rsid w:val="00A54618"/>
    <w:rsid w:val="00A54A71"/>
    <w:rsid w:val="00A60280"/>
    <w:rsid w:val="00A61176"/>
    <w:rsid w:val="00A61A6B"/>
    <w:rsid w:val="00A623E8"/>
    <w:rsid w:val="00A6330B"/>
    <w:rsid w:val="00A63F25"/>
    <w:rsid w:val="00A64896"/>
    <w:rsid w:val="00A66641"/>
    <w:rsid w:val="00A70796"/>
    <w:rsid w:val="00A72956"/>
    <w:rsid w:val="00A732F6"/>
    <w:rsid w:val="00A73F9A"/>
    <w:rsid w:val="00A76CF6"/>
    <w:rsid w:val="00A77A1D"/>
    <w:rsid w:val="00A818A1"/>
    <w:rsid w:val="00A8415C"/>
    <w:rsid w:val="00A87C82"/>
    <w:rsid w:val="00A903A3"/>
    <w:rsid w:val="00A91E11"/>
    <w:rsid w:val="00A92017"/>
    <w:rsid w:val="00A92135"/>
    <w:rsid w:val="00A923C4"/>
    <w:rsid w:val="00A92621"/>
    <w:rsid w:val="00A95138"/>
    <w:rsid w:val="00A951AF"/>
    <w:rsid w:val="00A9532D"/>
    <w:rsid w:val="00A97189"/>
    <w:rsid w:val="00AA2E79"/>
    <w:rsid w:val="00AA6AC4"/>
    <w:rsid w:val="00AA6DEB"/>
    <w:rsid w:val="00AB1082"/>
    <w:rsid w:val="00AB12C2"/>
    <w:rsid w:val="00AB139F"/>
    <w:rsid w:val="00AB15FC"/>
    <w:rsid w:val="00AB2EF0"/>
    <w:rsid w:val="00AB5B6D"/>
    <w:rsid w:val="00AB72B1"/>
    <w:rsid w:val="00AC164C"/>
    <w:rsid w:val="00AC2990"/>
    <w:rsid w:val="00AC337E"/>
    <w:rsid w:val="00AC4574"/>
    <w:rsid w:val="00AC4661"/>
    <w:rsid w:val="00AC4AB3"/>
    <w:rsid w:val="00AC4BEC"/>
    <w:rsid w:val="00AC5453"/>
    <w:rsid w:val="00AC7146"/>
    <w:rsid w:val="00AC715F"/>
    <w:rsid w:val="00AC7BD6"/>
    <w:rsid w:val="00AD0B4A"/>
    <w:rsid w:val="00AD1CD9"/>
    <w:rsid w:val="00AD277A"/>
    <w:rsid w:val="00AD685F"/>
    <w:rsid w:val="00AD6861"/>
    <w:rsid w:val="00AD6D34"/>
    <w:rsid w:val="00AE0016"/>
    <w:rsid w:val="00AE0B7D"/>
    <w:rsid w:val="00AE1BAC"/>
    <w:rsid w:val="00AE3009"/>
    <w:rsid w:val="00AE3C0E"/>
    <w:rsid w:val="00AE4519"/>
    <w:rsid w:val="00AE7416"/>
    <w:rsid w:val="00AF2868"/>
    <w:rsid w:val="00AF6176"/>
    <w:rsid w:val="00AF6890"/>
    <w:rsid w:val="00AF75FF"/>
    <w:rsid w:val="00B00A11"/>
    <w:rsid w:val="00B042E7"/>
    <w:rsid w:val="00B053F2"/>
    <w:rsid w:val="00B05636"/>
    <w:rsid w:val="00B1507A"/>
    <w:rsid w:val="00B15CB8"/>
    <w:rsid w:val="00B22403"/>
    <w:rsid w:val="00B254B6"/>
    <w:rsid w:val="00B273CA"/>
    <w:rsid w:val="00B278A2"/>
    <w:rsid w:val="00B32E72"/>
    <w:rsid w:val="00B33417"/>
    <w:rsid w:val="00B33AF0"/>
    <w:rsid w:val="00B33DD0"/>
    <w:rsid w:val="00B36365"/>
    <w:rsid w:val="00B36CB9"/>
    <w:rsid w:val="00B43048"/>
    <w:rsid w:val="00B440E4"/>
    <w:rsid w:val="00B50871"/>
    <w:rsid w:val="00B52289"/>
    <w:rsid w:val="00B52972"/>
    <w:rsid w:val="00B53898"/>
    <w:rsid w:val="00B54853"/>
    <w:rsid w:val="00B5623A"/>
    <w:rsid w:val="00B61AE1"/>
    <w:rsid w:val="00B6213F"/>
    <w:rsid w:val="00B633C7"/>
    <w:rsid w:val="00B711B9"/>
    <w:rsid w:val="00B737DD"/>
    <w:rsid w:val="00B7399E"/>
    <w:rsid w:val="00B77D1F"/>
    <w:rsid w:val="00B81ACB"/>
    <w:rsid w:val="00B849C4"/>
    <w:rsid w:val="00B86D87"/>
    <w:rsid w:val="00B876EF"/>
    <w:rsid w:val="00B905E9"/>
    <w:rsid w:val="00B9334C"/>
    <w:rsid w:val="00B93C49"/>
    <w:rsid w:val="00B96B90"/>
    <w:rsid w:val="00BA0950"/>
    <w:rsid w:val="00BA14A2"/>
    <w:rsid w:val="00BA463B"/>
    <w:rsid w:val="00BA64B3"/>
    <w:rsid w:val="00BA650E"/>
    <w:rsid w:val="00BA6817"/>
    <w:rsid w:val="00BA6D80"/>
    <w:rsid w:val="00BA70C7"/>
    <w:rsid w:val="00BA7215"/>
    <w:rsid w:val="00BA7AF3"/>
    <w:rsid w:val="00BB24E9"/>
    <w:rsid w:val="00BB41B0"/>
    <w:rsid w:val="00BB556C"/>
    <w:rsid w:val="00BB576D"/>
    <w:rsid w:val="00BB5E45"/>
    <w:rsid w:val="00BC0984"/>
    <w:rsid w:val="00BC2960"/>
    <w:rsid w:val="00BD2937"/>
    <w:rsid w:val="00BD60D0"/>
    <w:rsid w:val="00BE0562"/>
    <w:rsid w:val="00BE15E9"/>
    <w:rsid w:val="00BE2964"/>
    <w:rsid w:val="00BE2F7A"/>
    <w:rsid w:val="00BE3A7A"/>
    <w:rsid w:val="00BF056C"/>
    <w:rsid w:val="00BF2928"/>
    <w:rsid w:val="00BF3CD3"/>
    <w:rsid w:val="00BF6701"/>
    <w:rsid w:val="00BF769F"/>
    <w:rsid w:val="00BF7958"/>
    <w:rsid w:val="00C0713D"/>
    <w:rsid w:val="00C07D2A"/>
    <w:rsid w:val="00C10524"/>
    <w:rsid w:val="00C10652"/>
    <w:rsid w:val="00C114C3"/>
    <w:rsid w:val="00C15A40"/>
    <w:rsid w:val="00C1626F"/>
    <w:rsid w:val="00C17970"/>
    <w:rsid w:val="00C20C75"/>
    <w:rsid w:val="00C22808"/>
    <w:rsid w:val="00C235B0"/>
    <w:rsid w:val="00C23CE8"/>
    <w:rsid w:val="00C23F4D"/>
    <w:rsid w:val="00C3114D"/>
    <w:rsid w:val="00C31538"/>
    <w:rsid w:val="00C32DAA"/>
    <w:rsid w:val="00C344D4"/>
    <w:rsid w:val="00C357DD"/>
    <w:rsid w:val="00C35CBA"/>
    <w:rsid w:val="00C36BC3"/>
    <w:rsid w:val="00C40AE1"/>
    <w:rsid w:val="00C41295"/>
    <w:rsid w:val="00C42E06"/>
    <w:rsid w:val="00C50D7B"/>
    <w:rsid w:val="00C50F8B"/>
    <w:rsid w:val="00C534BC"/>
    <w:rsid w:val="00C54DDF"/>
    <w:rsid w:val="00C5755A"/>
    <w:rsid w:val="00C614E1"/>
    <w:rsid w:val="00C62BB0"/>
    <w:rsid w:val="00C635FC"/>
    <w:rsid w:val="00C65CA9"/>
    <w:rsid w:val="00C70282"/>
    <w:rsid w:val="00C72A20"/>
    <w:rsid w:val="00C72BF2"/>
    <w:rsid w:val="00C74D79"/>
    <w:rsid w:val="00C7523C"/>
    <w:rsid w:val="00C7555A"/>
    <w:rsid w:val="00C76684"/>
    <w:rsid w:val="00C76AA8"/>
    <w:rsid w:val="00C77A2A"/>
    <w:rsid w:val="00C77D53"/>
    <w:rsid w:val="00C80F0F"/>
    <w:rsid w:val="00C81B94"/>
    <w:rsid w:val="00C82833"/>
    <w:rsid w:val="00C868E2"/>
    <w:rsid w:val="00C86F2F"/>
    <w:rsid w:val="00C87741"/>
    <w:rsid w:val="00C87F24"/>
    <w:rsid w:val="00C92D72"/>
    <w:rsid w:val="00CA01DE"/>
    <w:rsid w:val="00CA0759"/>
    <w:rsid w:val="00CA1E95"/>
    <w:rsid w:val="00CA2463"/>
    <w:rsid w:val="00CA6223"/>
    <w:rsid w:val="00CB1B56"/>
    <w:rsid w:val="00CB3F4E"/>
    <w:rsid w:val="00CB5231"/>
    <w:rsid w:val="00CB647D"/>
    <w:rsid w:val="00CC37CC"/>
    <w:rsid w:val="00CC3E2D"/>
    <w:rsid w:val="00CC4698"/>
    <w:rsid w:val="00CC520D"/>
    <w:rsid w:val="00CC631F"/>
    <w:rsid w:val="00CD0A47"/>
    <w:rsid w:val="00CD0FA0"/>
    <w:rsid w:val="00CD4C50"/>
    <w:rsid w:val="00CD7860"/>
    <w:rsid w:val="00CE6F67"/>
    <w:rsid w:val="00CE7553"/>
    <w:rsid w:val="00CF2897"/>
    <w:rsid w:val="00CF5A1C"/>
    <w:rsid w:val="00CF5DC9"/>
    <w:rsid w:val="00CF658C"/>
    <w:rsid w:val="00D00967"/>
    <w:rsid w:val="00D02A1B"/>
    <w:rsid w:val="00D03A8B"/>
    <w:rsid w:val="00D03A9B"/>
    <w:rsid w:val="00D05668"/>
    <w:rsid w:val="00D11A3A"/>
    <w:rsid w:val="00D17669"/>
    <w:rsid w:val="00D221DA"/>
    <w:rsid w:val="00D23C10"/>
    <w:rsid w:val="00D24A53"/>
    <w:rsid w:val="00D25FD9"/>
    <w:rsid w:val="00D2698B"/>
    <w:rsid w:val="00D32571"/>
    <w:rsid w:val="00D325A9"/>
    <w:rsid w:val="00D33298"/>
    <w:rsid w:val="00D34D01"/>
    <w:rsid w:val="00D3518A"/>
    <w:rsid w:val="00D36034"/>
    <w:rsid w:val="00D371BB"/>
    <w:rsid w:val="00D401EA"/>
    <w:rsid w:val="00D43217"/>
    <w:rsid w:val="00D43A99"/>
    <w:rsid w:val="00D44CB5"/>
    <w:rsid w:val="00D46448"/>
    <w:rsid w:val="00D50A4F"/>
    <w:rsid w:val="00D52EE4"/>
    <w:rsid w:val="00D53BC7"/>
    <w:rsid w:val="00D53C60"/>
    <w:rsid w:val="00D562F8"/>
    <w:rsid w:val="00D570DB"/>
    <w:rsid w:val="00D6267A"/>
    <w:rsid w:val="00D628B2"/>
    <w:rsid w:val="00D62F31"/>
    <w:rsid w:val="00D6780A"/>
    <w:rsid w:val="00D714AA"/>
    <w:rsid w:val="00D71EC9"/>
    <w:rsid w:val="00D739DF"/>
    <w:rsid w:val="00D741A4"/>
    <w:rsid w:val="00D7467E"/>
    <w:rsid w:val="00D769C9"/>
    <w:rsid w:val="00D76C6E"/>
    <w:rsid w:val="00D805FD"/>
    <w:rsid w:val="00D81D66"/>
    <w:rsid w:val="00D8207E"/>
    <w:rsid w:val="00D83CEE"/>
    <w:rsid w:val="00D849F8"/>
    <w:rsid w:val="00D8696F"/>
    <w:rsid w:val="00D904EF"/>
    <w:rsid w:val="00D91ED3"/>
    <w:rsid w:val="00D926ED"/>
    <w:rsid w:val="00D931C6"/>
    <w:rsid w:val="00D94C37"/>
    <w:rsid w:val="00D95E5D"/>
    <w:rsid w:val="00D965ED"/>
    <w:rsid w:val="00D97567"/>
    <w:rsid w:val="00DA36E4"/>
    <w:rsid w:val="00DA44A9"/>
    <w:rsid w:val="00DA4517"/>
    <w:rsid w:val="00DA466D"/>
    <w:rsid w:val="00DA4954"/>
    <w:rsid w:val="00DA5A95"/>
    <w:rsid w:val="00DA5E6C"/>
    <w:rsid w:val="00DA70FB"/>
    <w:rsid w:val="00DA74FC"/>
    <w:rsid w:val="00DA7F03"/>
    <w:rsid w:val="00DB0B4D"/>
    <w:rsid w:val="00DB15A7"/>
    <w:rsid w:val="00DC26A9"/>
    <w:rsid w:val="00DC5EA5"/>
    <w:rsid w:val="00DC63F7"/>
    <w:rsid w:val="00DC7EC5"/>
    <w:rsid w:val="00DD285B"/>
    <w:rsid w:val="00DD2CD7"/>
    <w:rsid w:val="00DD3B04"/>
    <w:rsid w:val="00DD6435"/>
    <w:rsid w:val="00DD764C"/>
    <w:rsid w:val="00DE0955"/>
    <w:rsid w:val="00DE0EA7"/>
    <w:rsid w:val="00DE0FFA"/>
    <w:rsid w:val="00DE3010"/>
    <w:rsid w:val="00DE5F86"/>
    <w:rsid w:val="00DE654C"/>
    <w:rsid w:val="00DF018E"/>
    <w:rsid w:val="00DF0EF7"/>
    <w:rsid w:val="00DF199F"/>
    <w:rsid w:val="00DF3E61"/>
    <w:rsid w:val="00DF54C2"/>
    <w:rsid w:val="00E00CA1"/>
    <w:rsid w:val="00E013A2"/>
    <w:rsid w:val="00E10C29"/>
    <w:rsid w:val="00E1132C"/>
    <w:rsid w:val="00E136DF"/>
    <w:rsid w:val="00E20707"/>
    <w:rsid w:val="00E20720"/>
    <w:rsid w:val="00E20AA8"/>
    <w:rsid w:val="00E213BC"/>
    <w:rsid w:val="00E22578"/>
    <w:rsid w:val="00E24258"/>
    <w:rsid w:val="00E300B8"/>
    <w:rsid w:val="00E306F0"/>
    <w:rsid w:val="00E30F23"/>
    <w:rsid w:val="00E32564"/>
    <w:rsid w:val="00E32AD4"/>
    <w:rsid w:val="00E343E4"/>
    <w:rsid w:val="00E36501"/>
    <w:rsid w:val="00E44237"/>
    <w:rsid w:val="00E525E9"/>
    <w:rsid w:val="00E55619"/>
    <w:rsid w:val="00E6059D"/>
    <w:rsid w:val="00E6136E"/>
    <w:rsid w:val="00E6185E"/>
    <w:rsid w:val="00E62F48"/>
    <w:rsid w:val="00E634E5"/>
    <w:rsid w:val="00E64B6D"/>
    <w:rsid w:val="00E65CA1"/>
    <w:rsid w:val="00E66E11"/>
    <w:rsid w:val="00E67A87"/>
    <w:rsid w:val="00E67F91"/>
    <w:rsid w:val="00E70DB4"/>
    <w:rsid w:val="00E710C7"/>
    <w:rsid w:val="00E71608"/>
    <w:rsid w:val="00E71B3F"/>
    <w:rsid w:val="00E72311"/>
    <w:rsid w:val="00E72659"/>
    <w:rsid w:val="00E74631"/>
    <w:rsid w:val="00E80BEB"/>
    <w:rsid w:val="00E832AA"/>
    <w:rsid w:val="00E83316"/>
    <w:rsid w:val="00E83EFD"/>
    <w:rsid w:val="00E8482D"/>
    <w:rsid w:val="00E85BAF"/>
    <w:rsid w:val="00E85BFA"/>
    <w:rsid w:val="00E908D6"/>
    <w:rsid w:val="00E90DF6"/>
    <w:rsid w:val="00E91484"/>
    <w:rsid w:val="00E91E07"/>
    <w:rsid w:val="00E9538B"/>
    <w:rsid w:val="00E97873"/>
    <w:rsid w:val="00EA014B"/>
    <w:rsid w:val="00EA148B"/>
    <w:rsid w:val="00EA265A"/>
    <w:rsid w:val="00EA66ED"/>
    <w:rsid w:val="00EA6B83"/>
    <w:rsid w:val="00EA733A"/>
    <w:rsid w:val="00EB028D"/>
    <w:rsid w:val="00EB12A1"/>
    <w:rsid w:val="00EB12F8"/>
    <w:rsid w:val="00EB22BD"/>
    <w:rsid w:val="00EB5B2F"/>
    <w:rsid w:val="00EB7639"/>
    <w:rsid w:val="00EC0CC4"/>
    <w:rsid w:val="00EC0D84"/>
    <w:rsid w:val="00EC2E3B"/>
    <w:rsid w:val="00EC60EE"/>
    <w:rsid w:val="00ED3502"/>
    <w:rsid w:val="00ED3CD4"/>
    <w:rsid w:val="00ED3E14"/>
    <w:rsid w:val="00ED4EFD"/>
    <w:rsid w:val="00ED6624"/>
    <w:rsid w:val="00ED6FB7"/>
    <w:rsid w:val="00ED71F8"/>
    <w:rsid w:val="00ED7F4D"/>
    <w:rsid w:val="00EE077E"/>
    <w:rsid w:val="00EE0BFA"/>
    <w:rsid w:val="00EE15BF"/>
    <w:rsid w:val="00EE163E"/>
    <w:rsid w:val="00EE1B37"/>
    <w:rsid w:val="00EE29AA"/>
    <w:rsid w:val="00EE2B9B"/>
    <w:rsid w:val="00EE3573"/>
    <w:rsid w:val="00EE4BE4"/>
    <w:rsid w:val="00EE669D"/>
    <w:rsid w:val="00EE6ECE"/>
    <w:rsid w:val="00EE74DF"/>
    <w:rsid w:val="00EF1807"/>
    <w:rsid w:val="00EF245D"/>
    <w:rsid w:val="00EF25C9"/>
    <w:rsid w:val="00EF3590"/>
    <w:rsid w:val="00EF6BD9"/>
    <w:rsid w:val="00F02ED7"/>
    <w:rsid w:val="00F04E41"/>
    <w:rsid w:val="00F04ED7"/>
    <w:rsid w:val="00F101C1"/>
    <w:rsid w:val="00F12DA8"/>
    <w:rsid w:val="00F12F48"/>
    <w:rsid w:val="00F145A0"/>
    <w:rsid w:val="00F15964"/>
    <w:rsid w:val="00F21D98"/>
    <w:rsid w:val="00F226DB"/>
    <w:rsid w:val="00F260AD"/>
    <w:rsid w:val="00F26C99"/>
    <w:rsid w:val="00F278D7"/>
    <w:rsid w:val="00F351F1"/>
    <w:rsid w:val="00F420F4"/>
    <w:rsid w:val="00F443D4"/>
    <w:rsid w:val="00F5028C"/>
    <w:rsid w:val="00F5265B"/>
    <w:rsid w:val="00F55D10"/>
    <w:rsid w:val="00F63A45"/>
    <w:rsid w:val="00F65096"/>
    <w:rsid w:val="00F65157"/>
    <w:rsid w:val="00F71605"/>
    <w:rsid w:val="00F717A9"/>
    <w:rsid w:val="00F71965"/>
    <w:rsid w:val="00F7409C"/>
    <w:rsid w:val="00F744F6"/>
    <w:rsid w:val="00F75318"/>
    <w:rsid w:val="00F7590F"/>
    <w:rsid w:val="00F77809"/>
    <w:rsid w:val="00F83C1F"/>
    <w:rsid w:val="00F83E54"/>
    <w:rsid w:val="00F85113"/>
    <w:rsid w:val="00F863B8"/>
    <w:rsid w:val="00F86521"/>
    <w:rsid w:val="00F91543"/>
    <w:rsid w:val="00F91F42"/>
    <w:rsid w:val="00F94AE1"/>
    <w:rsid w:val="00F971EA"/>
    <w:rsid w:val="00FA1A9F"/>
    <w:rsid w:val="00FA1D62"/>
    <w:rsid w:val="00FA2442"/>
    <w:rsid w:val="00FA3FF9"/>
    <w:rsid w:val="00FA4E07"/>
    <w:rsid w:val="00FA5529"/>
    <w:rsid w:val="00FA5531"/>
    <w:rsid w:val="00FB1E2E"/>
    <w:rsid w:val="00FB1E38"/>
    <w:rsid w:val="00FB258C"/>
    <w:rsid w:val="00FB34EC"/>
    <w:rsid w:val="00FB4B4D"/>
    <w:rsid w:val="00FB4CE0"/>
    <w:rsid w:val="00FB60E4"/>
    <w:rsid w:val="00FB7448"/>
    <w:rsid w:val="00FB78A4"/>
    <w:rsid w:val="00FB7B45"/>
    <w:rsid w:val="00FC091F"/>
    <w:rsid w:val="00FC0AEE"/>
    <w:rsid w:val="00FC19FB"/>
    <w:rsid w:val="00FC38B7"/>
    <w:rsid w:val="00FC4193"/>
    <w:rsid w:val="00FC52A1"/>
    <w:rsid w:val="00FC5ABD"/>
    <w:rsid w:val="00FC5F1B"/>
    <w:rsid w:val="00FC6266"/>
    <w:rsid w:val="00FD11B0"/>
    <w:rsid w:val="00FD208F"/>
    <w:rsid w:val="00FD56C9"/>
    <w:rsid w:val="00FE64BB"/>
    <w:rsid w:val="00FE67F0"/>
    <w:rsid w:val="00FF097C"/>
    <w:rsid w:val="00FF23C8"/>
    <w:rsid w:val="00FF37E1"/>
    <w:rsid w:val="00FF46C7"/>
    <w:rsid w:val="00FF6004"/>
    <w:rsid w:val="00FF7545"/>
    <w:rsid w:val="00FF7732"/>
    <w:rsid w:val="00FF77E2"/>
    <w:rsid w:val="00FF797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1BC21384"/>
  <w15:docId w15:val="{57CCF7C6-F33D-4482-8F7D-C2735C23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D83CEE"/>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iPriority w:val="99"/>
    <w:semiHidden/>
    <w:unhideWhenUsed/>
    <w:rsid w:val="0039626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6265"/>
    <w:rPr>
      <w:rFonts w:ascii="Times New Roman" w:eastAsia="Times New Roman" w:hAnsi="Times New Roman" w:cs="Times New Roman"/>
      <w:sz w:val="16"/>
      <w:szCs w:val="16"/>
    </w:rPr>
  </w:style>
  <w:style w:type="character" w:customStyle="1" w:styleId="Heading1Char">
    <w:name w:val="Heading 1 Char"/>
    <w:basedOn w:val="DefaultParagraphFont"/>
    <w:link w:val="Heading1"/>
    <w:rsid w:val="00D83CEE"/>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E22578"/>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F6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9BE4C-C43D-4190-A1E0-6192EB98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7300</TotalTime>
  <Pages>1</Pages>
  <Words>4957</Words>
  <Characters>28255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518</cp:revision>
  <cp:lastPrinted>2019-01-23T08:02:00Z</cp:lastPrinted>
  <dcterms:created xsi:type="dcterms:W3CDTF">2012-06-25T12:11:00Z</dcterms:created>
  <dcterms:modified xsi:type="dcterms:W3CDTF">2024-10-29T11:12:00Z</dcterms:modified>
</cp:coreProperties>
</file>